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8248" w14:textId="77777777" w:rsidR="00DF4C10" w:rsidRPr="007E69B2" w:rsidRDefault="00DF4C10" w:rsidP="007E69B2">
      <w:pPr>
        <w:jc w:val="both"/>
        <w:rPr>
          <w:rFonts w:ascii="Joost" w:hAnsi="Joost"/>
          <w:kern w:val="2"/>
          <w:sz w:val="23"/>
          <w:szCs w:val="23"/>
        </w:rPr>
      </w:pPr>
    </w:p>
    <w:p w14:paraId="4A60D37B" w14:textId="584BE1A7" w:rsidR="00B45B5D" w:rsidRPr="007E69B2" w:rsidRDefault="704EEC78" w:rsidP="007E69B2">
      <w:pPr>
        <w:pStyle w:val="paragraph"/>
        <w:spacing w:before="0" w:beforeAutospacing="0" w:after="0" w:afterAutospacing="0"/>
        <w:jc w:val="center"/>
        <w:rPr>
          <w:rFonts w:ascii="Joost" w:eastAsiaTheme="majorEastAsia" w:hAnsi="Joost"/>
          <w:caps/>
          <w:sz w:val="23"/>
          <w:szCs w:val="23"/>
        </w:rPr>
      </w:pPr>
      <w:r w:rsidRPr="007E69B2">
        <w:rPr>
          <w:rFonts w:ascii="Joost" w:eastAsia="Times" w:hAnsi="Joost" w:cs="Times"/>
          <w:b/>
          <w:bCs/>
          <w:caps/>
          <w:color w:val="333333"/>
          <w:sz w:val="23"/>
          <w:szCs w:val="23"/>
        </w:rPr>
        <w:t>Licencijos, skirtos Skaitmeninės tapatybės dėklės bandomajai aplinkai (EUDIW LT Sandbox), nuoma</w:t>
      </w:r>
    </w:p>
    <w:p w14:paraId="7F9DE029" w14:textId="14E2DCFB" w:rsidR="00B45B5D" w:rsidRPr="007E69B2" w:rsidRDefault="00B45B5D" w:rsidP="007E69B2">
      <w:pPr>
        <w:pStyle w:val="paragraph"/>
        <w:spacing w:before="0" w:beforeAutospacing="0" w:after="0" w:afterAutospacing="0"/>
        <w:jc w:val="center"/>
        <w:rPr>
          <w:rFonts w:ascii="Joost" w:hAnsi="Joost"/>
          <w:caps/>
          <w:sz w:val="23"/>
          <w:szCs w:val="23"/>
        </w:rPr>
      </w:pPr>
    </w:p>
    <w:p w14:paraId="66AD73DC" w14:textId="5E44499F" w:rsidR="00B45B5D" w:rsidRPr="007E69B2" w:rsidRDefault="00B45B5D" w:rsidP="007E69B2">
      <w:pPr>
        <w:pStyle w:val="paragraph"/>
        <w:spacing w:before="0" w:beforeAutospacing="0" w:after="0" w:afterAutospacing="0"/>
        <w:jc w:val="center"/>
        <w:rPr>
          <w:rStyle w:val="normaltextrun"/>
          <w:rFonts w:ascii="Joost" w:hAnsi="Joost"/>
          <w:caps/>
          <w:sz w:val="23"/>
          <w:szCs w:val="23"/>
        </w:rPr>
      </w:pPr>
      <w:r w:rsidRPr="007E69B2">
        <w:rPr>
          <w:rStyle w:val="normaltextrun"/>
          <w:rFonts w:ascii="Joost" w:hAnsi="Joost"/>
          <w:caps/>
          <w:sz w:val="23"/>
          <w:szCs w:val="23"/>
        </w:rPr>
        <w:t>Techninė specifikacija</w:t>
      </w:r>
    </w:p>
    <w:p w14:paraId="4EB97710" w14:textId="77777777" w:rsidR="007E69B2" w:rsidRDefault="007E69B2" w:rsidP="007E69B2">
      <w:pPr>
        <w:pStyle w:val="paragraph"/>
        <w:spacing w:before="0" w:beforeAutospacing="0" w:after="0" w:afterAutospacing="0"/>
        <w:jc w:val="center"/>
        <w:rPr>
          <w:rStyle w:val="normaltextrun"/>
          <w:rFonts w:ascii="Joost" w:hAnsi="Joost"/>
          <w:sz w:val="23"/>
          <w:szCs w:val="23"/>
        </w:rPr>
      </w:pPr>
    </w:p>
    <w:p w14:paraId="3843ED30" w14:textId="77777777" w:rsidR="007E69B2" w:rsidRPr="007E69B2" w:rsidRDefault="007E69B2" w:rsidP="007E69B2">
      <w:pPr>
        <w:pStyle w:val="paragraph"/>
        <w:spacing w:before="0" w:beforeAutospacing="0" w:after="0" w:afterAutospacing="0"/>
        <w:jc w:val="center"/>
        <w:rPr>
          <w:rFonts w:ascii="Joost" w:hAnsi="Joost"/>
          <w:sz w:val="23"/>
          <w:szCs w:val="23"/>
        </w:rPr>
      </w:pPr>
    </w:p>
    <w:p w14:paraId="2742BF93" w14:textId="19A9BC75" w:rsidR="00B45B5D" w:rsidRDefault="00B45B5D" w:rsidP="007E69B2">
      <w:pPr>
        <w:pStyle w:val="paragraph"/>
        <w:spacing w:before="0" w:beforeAutospacing="0" w:after="0" w:afterAutospacing="0"/>
        <w:jc w:val="both"/>
        <w:rPr>
          <w:rStyle w:val="normaltextrun"/>
          <w:rFonts w:ascii="Joost" w:hAnsi="Joost"/>
          <w:sz w:val="23"/>
          <w:szCs w:val="23"/>
        </w:rPr>
      </w:pPr>
      <w:r w:rsidRPr="007E69B2">
        <w:rPr>
          <w:rStyle w:val="normaltextrun"/>
          <w:rFonts w:ascii="Joost" w:hAnsi="Joost"/>
          <w:sz w:val="23"/>
          <w:szCs w:val="23"/>
        </w:rPr>
        <w:t xml:space="preserve">Versija </w:t>
      </w:r>
      <w:r w:rsidR="00DC0642" w:rsidRPr="007E69B2">
        <w:rPr>
          <w:rStyle w:val="normaltextrun"/>
          <w:rFonts w:ascii="Joost" w:hAnsi="Joost"/>
          <w:sz w:val="23"/>
          <w:szCs w:val="23"/>
        </w:rPr>
        <w:t>1</w:t>
      </w:r>
      <w:r w:rsidRPr="007E69B2">
        <w:rPr>
          <w:rStyle w:val="normaltextrun"/>
          <w:rFonts w:ascii="Joost" w:hAnsi="Joost"/>
          <w:sz w:val="23"/>
          <w:szCs w:val="23"/>
        </w:rPr>
        <w:t>.</w:t>
      </w:r>
      <w:r w:rsidR="00DC0642" w:rsidRPr="007E69B2">
        <w:rPr>
          <w:rStyle w:val="normaltextrun"/>
          <w:rFonts w:ascii="Joost" w:hAnsi="Joost"/>
          <w:sz w:val="23"/>
          <w:szCs w:val="23"/>
        </w:rPr>
        <w:t>0</w:t>
      </w:r>
      <w:r w:rsidRPr="007E69B2">
        <w:rPr>
          <w:rStyle w:val="normaltextrun"/>
          <w:rFonts w:ascii="Joost" w:hAnsi="Joost"/>
          <w:sz w:val="23"/>
          <w:szCs w:val="23"/>
        </w:rPr>
        <w:t>, 202</w:t>
      </w:r>
      <w:r w:rsidR="00DC0642" w:rsidRPr="007E69B2">
        <w:rPr>
          <w:rStyle w:val="normaltextrun"/>
          <w:rFonts w:ascii="Joost" w:hAnsi="Joost"/>
          <w:sz w:val="23"/>
          <w:szCs w:val="23"/>
        </w:rPr>
        <w:t>5</w:t>
      </w:r>
      <w:r w:rsidRPr="007E69B2">
        <w:rPr>
          <w:rStyle w:val="normaltextrun"/>
          <w:rFonts w:ascii="Joost" w:hAnsi="Joost"/>
          <w:sz w:val="23"/>
          <w:szCs w:val="23"/>
        </w:rPr>
        <w:t> </w:t>
      </w:r>
      <w:r w:rsidR="006E0E6D" w:rsidRPr="007E69B2">
        <w:rPr>
          <w:rStyle w:val="normaltextrun"/>
          <w:rFonts w:ascii="Joost" w:hAnsi="Joost"/>
          <w:sz w:val="23"/>
          <w:szCs w:val="23"/>
        </w:rPr>
        <w:t>1</w:t>
      </w:r>
      <w:r w:rsidR="00922D7D" w:rsidRPr="007E69B2">
        <w:rPr>
          <w:rStyle w:val="normaltextrun"/>
          <w:rFonts w:ascii="Joost" w:hAnsi="Joost"/>
          <w:sz w:val="23"/>
          <w:szCs w:val="23"/>
        </w:rPr>
        <w:t>1</w:t>
      </w:r>
      <w:r w:rsidRPr="007E69B2">
        <w:rPr>
          <w:rStyle w:val="normaltextrun"/>
          <w:rFonts w:ascii="Joost" w:hAnsi="Joost"/>
          <w:sz w:val="23"/>
          <w:szCs w:val="23"/>
        </w:rPr>
        <w:t> </w:t>
      </w:r>
      <w:r w:rsidR="00290973" w:rsidRPr="007E69B2">
        <w:rPr>
          <w:rStyle w:val="normaltextrun"/>
          <w:rFonts w:ascii="Joost" w:hAnsi="Joost"/>
          <w:sz w:val="23"/>
          <w:szCs w:val="23"/>
        </w:rPr>
        <w:t>10</w:t>
      </w:r>
    </w:p>
    <w:p w14:paraId="6705732E" w14:textId="77777777" w:rsidR="000E1A2C" w:rsidRDefault="000E1A2C" w:rsidP="007E69B2">
      <w:pPr>
        <w:pStyle w:val="paragraph"/>
        <w:spacing w:before="0" w:beforeAutospacing="0" w:after="0" w:afterAutospacing="0"/>
        <w:jc w:val="both"/>
        <w:rPr>
          <w:rStyle w:val="normaltextrun"/>
          <w:rFonts w:ascii="Joost" w:hAnsi="Joost"/>
          <w:sz w:val="23"/>
          <w:szCs w:val="23"/>
        </w:rPr>
      </w:pPr>
    </w:p>
    <w:p w14:paraId="1A2E102B" w14:textId="77777777" w:rsidR="000E1A2C" w:rsidRPr="007E69B2" w:rsidRDefault="000E1A2C" w:rsidP="007E69B2">
      <w:pPr>
        <w:pStyle w:val="paragraph"/>
        <w:spacing w:before="0" w:beforeAutospacing="0" w:after="0" w:afterAutospacing="0"/>
        <w:jc w:val="both"/>
        <w:rPr>
          <w:rStyle w:val="normaltextrun"/>
          <w:rFonts w:ascii="Joost" w:eastAsiaTheme="majorEastAsia" w:hAnsi="Joost"/>
          <w:sz w:val="23"/>
          <w:szCs w:val="23"/>
        </w:rPr>
      </w:pPr>
    </w:p>
    <w:sdt>
      <w:sdtPr>
        <w:rPr>
          <w:rFonts w:ascii="Joost" w:eastAsia="Times New Roman" w:hAnsi="Joost" w:cs="Times New Roman"/>
          <w:color w:val="auto"/>
          <w:sz w:val="23"/>
          <w:szCs w:val="23"/>
          <w:lang w:val="lt-LT"/>
        </w:rPr>
        <w:id w:val="2118173561"/>
        <w:docPartObj>
          <w:docPartGallery w:val="Table of Contents"/>
          <w:docPartUnique/>
        </w:docPartObj>
      </w:sdtPr>
      <w:sdtEndPr>
        <w:rPr>
          <w:b/>
          <w:bCs/>
          <w:noProof/>
        </w:rPr>
      </w:sdtEndPr>
      <w:sdtContent>
        <w:p w14:paraId="6E1FEA88" w14:textId="0001A8B4" w:rsidR="007732D4" w:rsidRPr="007E69B2" w:rsidRDefault="00D60520" w:rsidP="007E69B2">
          <w:pPr>
            <w:pStyle w:val="TOCHeading"/>
            <w:spacing w:before="0" w:line="240" w:lineRule="auto"/>
            <w:jc w:val="both"/>
            <w:rPr>
              <w:rFonts w:ascii="Joost" w:hAnsi="Joost" w:cs="Times New Roman"/>
              <w:sz w:val="23"/>
              <w:szCs w:val="23"/>
              <w:lang w:val="lt-LT"/>
            </w:rPr>
          </w:pPr>
          <w:r w:rsidRPr="007E69B2">
            <w:rPr>
              <w:rFonts w:ascii="Joost" w:hAnsi="Joost" w:cs="Times New Roman"/>
              <w:sz w:val="23"/>
              <w:szCs w:val="23"/>
              <w:lang w:val="lt-LT"/>
            </w:rPr>
            <w:t>Turinys</w:t>
          </w:r>
        </w:p>
        <w:p w14:paraId="406B5A25" w14:textId="6E0A2A50" w:rsidR="00531899" w:rsidRPr="007E69B2" w:rsidRDefault="007732D4" w:rsidP="007E69B2">
          <w:pPr>
            <w:pStyle w:val="TOC1"/>
            <w:tabs>
              <w:tab w:val="left" w:pos="284"/>
              <w:tab w:val="left" w:pos="426"/>
            </w:tabs>
            <w:spacing w:after="0" w:line="360" w:lineRule="auto"/>
            <w:jc w:val="both"/>
            <w:rPr>
              <w:rFonts w:ascii="Joost" w:eastAsiaTheme="minorEastAsia" w:hAnsi="Joost" w:cstheme="minorBidi"/>
              <w:noProof/>
              <w:sz w:val="23"/>
              <w:szCs w:val="23"/>
            </w:rPr>
          </w:pPr>
          <w:r w:rsidRPr="007E69B2">
            <w:rPr>
              <w:rFonts w:ascii="Joost" w:hAnsi="Joost"/>
              <w:sz w:val="23"/>
              <w:szCs w:val="23"/>
            </w:rPr>
            <w:fldChar w:fldCharType="begin"/>
          </w:r>
          <w:r w:rsidRPr="007E69B2">
            <w:rPr>
              <w:rFonts w:ascii="Joost" w:hAnsi="Joost"/>
              <w:sz w:val="23"/>
              <w:szCs w:val="23"/>
            </w:rPr>
            <w:instrText xml:space="preserve"> TOC \o "1-3" \h \z \u </w:instrText>
          </w:r>
          <w:r w:rsidRPr="007E69B2">
            <w:rPr>
              <w:rFonts w:ascii="Joost" w:hAnsi="Joost"/>
              <w:sz w:val="23"/>
              <w:szCs w:val="23"/>
            </w:rPr>
            <w:fldChar w:fldCharType="separate"/>
          </w:r>
          <w:hyperlink w:anchor="_Toc213659397" w:history="1">
            <w:r w:rsidR="00531899" w:rsidRPr="007E69B2">
              <w:rPr>
                <w:rStyle w:val="Hyperlink"/>
                <w:rFonts w:ascii="Joost" w:hAnsi="Joost"/>
                <w:noProof/>
                <w:sz w:val="23"/>
                <w:szCs w:val="23"/>
              </w:rPr>
              <w:t>1.</w:t>
            </w:r>
            <w:r w:rsidR="00531899" w:rsidRPr="007E69B2">
              <w:rPr>
                <w:rFonts w:ascii="Joost" w:eastAsiaTheme="minorEastAsia" w:hAnsi="Joost" w:cstheme="minorBidi"/>
                <w:noProof/>
                <w:sz w:val="23"/>
                <w:szCs w:val="23"/>
              </w:rPr>
              <w:tab/>
            </w:r>
            <w:r w:rsidR="00531899" w:rsidRPr="007E69B2">
              <w:rPr>
                <w:rStyle w:val="Hyperlink"/>
                <w:rFonts w:ascii="Joost" w:hAnsi="Joost"/>
                <w:noProof/>
                <w:sz w:val="23"/>
                <w:szCs w:val="23"/>
              </w:rPr>
              <w:t>Terminai ir santrumpos</w:t>
            </w:r>
            <w:r w:rsidR="00531899" w:rsidRPr="007E69B2">
              <w:rPr>
                <w:rFonts w:ascii="Joost" w:hAnsi="Joost"/>
                <w:noProof/>
                <w:webHidden/>
                <w:sz w:val="23"/>
                <w:szCs w:val="23"/>
              </w:rPr>
              <w:tab/>
            </w:r>
            <w:r w:rsidR="00531899" w:rsidRPr="007E69B2">
              <w:rPr>
                <w:rFonts w:ascii="Joost" w:hAnsi="Joost"/>
                <w:noProof/>
                <w:webHidden/>
                <w:sz w:val="23"/>
                <w:szCs w:val="23"/>
              </w:rPr>
              <w:fldChar w:fldCharType="begin"/>
            </w:r>
            <w:r w:rsidR="00531899" w:rsidRPr="007E69B2">
              <w:rPr>
                <w:rFonts w:ascii="Joost" w:hAnsi="Joost"/>
                <w:noProof/>
                <w:webHidden/>
                <w:sz w:val="23"/>
                <w:szCs w:val="23"/>
              </w:rPr>
              <w:instrText xml:space="preserve"> PAGEREF _Toc213659397 \h </w:instrText>
            </w:r>
            <w:r w:rsidR="00531899" w:rsidRPr="007E69B2">
              <w:rPr>
                <w:rFonts w:ascii="Joost" w:hAnsi="Joost"/>
                <w:noProof/>
                <w:webHidden/>
                <w:sz w:val="23"/>
                <w:szCs w:val="23"/>
              </w:rPr>
            </w:r>
            <w:r w:rsidR="00531899" w:rsidRPr="007E69B2">
              <w:rPr>
                <w:rFonts w:ascii="Joost" w:hAnsi="Joost"/>
                <w:noProof/>
                <w:webHidden/>
                <w:sz w:val="23"/>
                <w:szCs w:val="23"/>
              </w:rPr>
              <w:fldChar w:fldCharType="separate"/>
            </w:r>
            <w:r w:rsidR="002E3EE2" w:rsidRPr="007E69B2">
              <w:rPr>
                <w:rFonts w:ascii="Joost" w:hAnsi="Joost"/>
                <w:noProof/>
                <w:webHidden/>
                <w:sz w:val="23"/>
                <w:szCs w:val="23"/>
              </w:rPr>
              <w:t>2</w:t>
            </w:r>
            <w:r w:rsidR="00531899" w:rsidRPr="007E69B2">
              <w:rPr>
                <w:rFonts w:ascii="Joost" w:hAnsi="Joost"/>
                <w:noProof/>
                <w:webHidden/>
                <w:sz w:val="23"/>
                <w:szCs w:val="23"/>
              </w:rPr>
              <w:fldChar w:fldCharType="end"/>
            </w:r>
          </w:hyperlink>
        </w:p>
        <w:p w14:paraId="716E0BAA" w14:textId="652BEBA8" w:rsidR="00531899" w:rsidRPr="007E69B2" w:rsidRDefault="00531899" w:rsidP="007E69B2">
          <w:pPr>
            <w:pStyle w:val="TOC1"/>
            <w:tabs>
              <w:tab w:val="left" w:pos="284"/>
              <w:tab w:val="left" w:pos="426"/>
            </w:tabs>
            <w:spacing w:after="0" w:line="360" w:lineRule="auto"/>
            <w:jc w:val="both"/>
            <w:rPr>
              <w:rFonts w:ascii="Joost" w:eastAsiaTheme="minorEastAsia" w:hAnsi="Joost" w:cstheme="minorBidi"/>
              <w:noProof/>
              <w:sz w:val="23"/>
              <w:szCs w:val="23"/>
            </w:rPr>
          </w:pPr>
          <w:hyperlink w:anchor="_Toc213659398" w:history="1">
            <w:r w:rsidRPr="007E69B2">
              <w:rPr>
                <w:rStyle w:val="Hyperlink"/>
                <w:rFonts w:ascii="Joost" w:hAnsi="Joost"/>
                <w:noProof/>
                <w:sz w:val="23"/>
                <w:szCs w:val="23"/>
              </w:rPr>
              <w:t>2.</w:t>
            </w:r>
            <w:r w:rsidRPr="007E69B2">
              <w:rPr>
                <w:rFonts w:ascii="Joost" w:eastAsiaTheme="minorEastAsia" w:hAnsi="Joost" w:cstheme="minorBidi"/>
                <w:noProof/>
                <w:sz w:val="23"/>
                <w:szCs w:val="23"/>
              </w:rPr>
              <w:tab/>
            </w:r>
            <w:r w:rsidRPr="007E69B2">
              <w:rPr>
                <w:rStyle w:val="Hyperlink"/>
                <w:rFonts w:ascii="Joost" w:hAnsi="Joost"/>
                <w:noProof/>
                <w:sz w:val="23"/>
                <w:szCs w:val="23"/>
              </w:rPr>
              <w:t>Įžanga</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_Toc213659398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3</w:t>
            </w:r>
            <w:r w:rsidRPr="007E69B2">
              <w:rPr>
                <w:rFonts w:ascii="Joost" w:hAnsi="Joost"/>
                <w:noProof/>
                <w:webHidden/>
                <w:sz w:val="23"/>
                <w:szCs w:val="23"/>
              </w:rPr>
              <w:fldChar w:fldCharType="end"/>
            </w:r>
          </w:hyperlink>
        </w:p>
        <w:p w14:paraId="25C26AE0" w14:textId="4FBCF816" w:rsidR="00531899" w:rsidRPr="007E69B2" w:rsidRDefault="00531899" w:rsidP="007E69B2">
          <w:pPr>
            <w:pStyle w:val="TOC1"/>
            <w:tabs>
              <w:tab w:val="left" w:pos="284"/>
              <w:tab w:val="left" w:pos="426"/>
            </w:tabs>
            <w:spacing w:after="0" w:line="360" w:lineRule="auto"/>
            <w:jc w:val="both"/>
            <w:rPr>
              <w:rFonts w:ascii="Joost" w:eastAsiaTheme="minorEastAsia" w:hAnsi="Joost" w:cstheme="minorBidi"/>
              <w:noProof/>
              <w:sz w:val="23"/>
              <w:szCs w:val="23"/>
            </w:rPr>
          </w:pPr>
          <w:hyperlink w:anchor="_Toc213659399" w:history="1">
            <w:r w:rsidRPr="007E69B2">
              <w:rPr>
                <w:rStyle w:val="Hyperlink"/>
                <w:rFonts w:ascii="Joost" w:hAnsi="Joost"/>
                <w:noProof/>
                <w:sz w:val="23"/>
                <w:szCs w:val="23"/>
                <w:bdr w:val="none" w:sz="0" w:space="0" w:color="auto" w:frame="1"/>
              </w:rPr>
              <w:t>3.</w:t>
            </w:r>
            <w:r w:rsidRPr="007E69B2">
              <w:rPr>
                <w:rFonts w:ascii="Joost" w:eastAsiaTheme="minorEastAsia" w:hAnsi="Joost" w:cstheme="minorBidi"/>
                <w:noProof/>
                <w:sz w:val="23"/>
                <w:szCs w:val="23"/>
              </w:rPr>
              <w:tab/>
            </w:r>
            <w:r w:rsidRPr="007E69B2">
              <w:rPr>
                <w:rStyle w:val="Hyperlink"/>
                <w:rFonts w:ascii="Joost" w:hAnsi="Joost"/>
                <w:noProof/>
                <w:sz w:val="23"/>
                <w:szCs w:val="23"/>
                <w:bdr w:val="none" w:sz="0" w:space="0" w:color="auto" w:frame="1"/>
              </w:rPr>
              <w:t>Pirkimo objektas</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_Toc213659399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4</w:t>
            </w:r>
            <w:r w:rsidRPr="007E69B2">
              <w:rPr>
                <w:rFonts w:ascii="Joost" w:hAnsi="Joost"/>
                <w:noProof/>
                <w:webHidden/>
                <w:sz w:val="23"/>
                <w:szCs w:val="23"/>
              </w:rPr>
              <w:fldChar w:fldCharType="end"/>
            </w:r>
          </w:hyperlink>
        </w:p>
        <w:p w14:paraId="2E8ADF6E" w14:textId="7C46C2D0" w:rsidR="00531899" w:rsidRPr="007E69B2" w:rsidRDefault="00531899" w:rsidP="007E69B2">
          <w:pPr>
            <w:pStyle w:val="TOC2"/>
            <w:tabs>
              <w:tab w:val="left" w:pos="284"/>
              <w:tab w:val="left" w:pos="426"/>
            </w:tabs>
            <w:spacing w:after="0" w:line="360" w:lineRule="auto"/>
            <w:jc w:val="both"/>
            <w:rPr>
              <w:rFonts w:ascii="Joost" w:eastAsiaTheme="minorEastAsia" w:hAnsi="Joost" w:cstheme="minorBidi"/>
              <w:noProof/>
              <w:sz w:val="23"/>
              <w:szCs w:val="23"/>
            </w:rPr>
          </w:pPr>
          <w:hyperlink w:anchor="_Toc213659400" w:history="1">
            <w:r w:rsidRPr="007E69B2">
              <w:rPr>
                <w:rStyle w:val="Hyperlink"/>
                <w:rFonts w:ascii="Joost" w:hAnsi="Joost"/>
                <w:noProof/>
                <w:sz w:val="23"/>
                <w:szCs w:val="23"/>
              </w:rPr>
              <w:t>4.</w:t>
            </w:r>
            <w:r w:rsidRPr="007E69B2">
              <w:rPr>
                <w:rFonts w:ascii="Joost" w:eastAsiaTheme="minorEastAsia" w:hAnsi="Joost" w:cstheme="minorBidi"/>
                <w:noProof/>
                <w:sz w:val="23"/>
                <w:szCs w:val="23"/>
              </w:rPr>
              <w:tab/>
            </w:r>
            <w:r w:rsidRPr="007E69B2">
              <w:rPr>
                <w:rStyle w:val="Hyperlink"/>
                <w:rFonts w:ascii="Joost" w:hAnsi="Joost"/>
                <w:noProof/>
                <w:sz w:val="23"/>
                <w:szCs w:val="23"/>
              </w:rPr>
              <w:t>Bendrieji funkciniai reikalavimai</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_Toc213659400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4</w:t>
            </w:r>
            <w:r w:rsidRPr="007E69B2">
              <w:rPr>
                <w:rFonts w:ascii="Joost" w:hAnsi="Joost"/>
                <w:noProof/>
                <w:webHidden/>
                <w:sz w:val="23"/>
                <w:szCs w:val="23"/>
              </w:rPr>
              <w:fldChar w:fldCharType="end"/>
            </w:r>
          </w:hyperlink>
        </w:p>
        <w:p w14:paraId="20AA4073" w14:textId="191DADFB" w:rsidR="00531899" w:rsidRPr="007E69B2" w:rsidRDefault="00531899" w:rsidP="007E69B2">
          <w:pPr>
            <w:pStyle w:val="TOC1"/>
            <w:tabs>
              <w:tab w:val="left" w:pos="284"/>
              <w:tab w:val="left" w:pos="426"/>
            </w:tabs>
            <w:spacing w:after="0" w:line="360" w:lineRule="auto"/>
            <w:jc w:val="both"/>
            <w:rPr>
              <w:rFonts w:ascii="Joost" w:eastAsiaTheme="minorEastAsia" w:hAnsi="Joost" w:cstheme="minorBidi"/>
              <w:noProof/>
              <w:sz w:val="23"/>
              <w:szCs w:val="23"/>
            </w:rPr>
          </w:pPr>
          <w:hyperlink w:anchor="_Toc213659401" w:history="1">
            <w:r w:rsidRPr="007E69B2">
              <w:rPr>
                <w:rStyle w:val="Hyperlink"/>
                <w:rFonts w:ascii="Joost" w:hAnsi="Joost"/>
                <w:noProof/>
                <w:sz w:val="23"/>
                <w:szCs w:val="23"/>
              </w:rPr>
              <w:t>5.</w:t>
            </w:r>
            <w:r w:rsidRPr="007E69B2">
              <w:rPr>
                <w:rFonts w:ascii="Joost" w:eastAsiaTheme="minorEastAsia" w:hAnsi="Joost" w:cstheme="minorBidi"/>
                <w:noProof/>
                <w:sz w:val="23"/>
                <w:szCs w:val="23"/>
              </w:rPr>
              <w:tab/>
            </w:r>
            <w:r w:rsidRPr="007E69B2">
              <w:rPr>
                <w:rStyle w:val="Hyperlink"/>
                <w:rFonts w:ascii="Joost" w:hAnsi="Joost"/>
                <w:noProof/>
                <w:sz w:val="23"/>
                <w:szCs w:val="23"/>
              </w:rPr>
              <w:t>EUDIW LT SANDBOX koncepcinė architektūra ir ekosistema</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_Toc213659401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5</w:t>
            </w:r>
            <w:r w:rsidRPr="007E69B2">
              <w:rPr>
                <w:rFonts w:ascii="Joost" w:hAnsi="Joost"/>
                <w:noProof/>
                <w:webHidden/>
                <w:sz w:val="23"/>
                <w:szCs w:val="23"/>
              </w:rPr>
              <w:fldChar w:fldCharType="end"/>
            </w:r>
          </w:hyperlink>
        </w:p>
        <w:p w14:paraId="3E774C2D" w14:textId="2C5AFBA4" w:rsidR="00531899" w:rsidRPr="007E69B2" w:rsidRDefault="00531899" w:rsidP="007E69B2">
          <w:pPr>
            <w:pStyle w:val="TOC1"/>
            <w:tabs>
              <w:tab w:val="left" w:pos="284"/>
              <w:tab w:val="left" w:pos="426"/>
            </w:tabs>
            <w:spacing w:after="0" w:line="360" w:lineRule="auto"/>
            <w:jc w:val="both"/>
            <w:rPr>
              <w:rFonts w:ascii="Joost" w:eastAsiaTheme="minorEastAsia" w:hAnsi="Joost" w:cstheme="minorBidi"/>
              <w:noProof/>
              <w:sz w:val="23"/>
              <w:szCs w:val="23"/>
            </w:rPr>
          </w:pPr>
          <w:hyperlink w:anchor="_Toc213659402" w:history="1">
            <w:r w:rsidRPr="007E69B2">
              <w:rPr>
                <w:rStyle w:val="Hyperlink"/>
                <w:rFonts w:ascii="Joost" w:hAnsi="Joost"/>
                <w:noProof/>
                <w:sz w:val="23"/>
                <w:szCs w:val="23"/>
              </w:rPr>
              <w:t>6.</w:t>
            </w:r>
            <w:r w:rsidRPr="007E69B2">
              <w:rPr>
                <w:rFonts w:ascii="Joost" w:eastAsiaTheme="minorEastAsia" w:hAnsi="Joost" w:cstheme="minorBidi"/>
                <w:noProof/>
                <w:sz w:val="23"/>
                <w:szCs w:val="23"/>
              </w:rPr>
              <w:tab/>
            </w:r>
            <w:r w:rsidRPr="007E69B2">
              <w:rPr>
                <w:rStyle w:val="Hyperlink"/>
                <w:rFonts w:ascii="Joost" w:hAnsi="Joost"/>
                <w:noProof/>
                <w:sz w:val="23"/>
                <w:szCs w:val="23"/>
              </w:rPr>
              <w:t>EUDIW LT</w:t>
            </w:r>
            <w:r w:rsidRPr="007E69B2">
              <w:rPr>
                <w:rStyle w:val="Hyperlink"/>
                <w:rFonts w:ascii="Joost" w:hAnsi="Joost"/>
                <w:b/>
                <w:bCs/>
                <w:noProof/>
                <w:sz w:val="23"/>
                <w:szCs w:val="23"/>
              </w:rPr>
              <w:t xml:space="preserve"> </w:t>
            </w:r>
            <w:r w:rsidRPr="007E69B2">
              <w:rPr>
                <w:rStyle w:val="Hyperlink"/>
                <w:rFonts w:ascii="Joost" w:hAnsi="Joost"/>
                <w:noProof/>
                <w:sz w:val="23"/>
                <w:szCs w:val="23"/>
              </w:rPr>
              <w:t>SANDBOX  atitikties kriterijai</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_Toc213659402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6</w:t>
            </w:r>
            <w:r w:rsidRPr="007E69B2">
              <w:rPr>
                <w:rFonts w:ascii="Joost" w:hAnsi="Joost"/>
                <w:noProof/>
                <w:webHidden/>
                <w:sz w:val="23"/>
                <w:szCs w:val="23"/>
              </w:rPr>
              <w:fldChar w:fldCharType="end"/>
            </w:r>
          </w:hyperlink>
        </w:p>
        <w:p w14:paraId="01B2305F" w14:textId="46518CB2" w:rsidR="00531899" w:rsidRPr="007E69B2" w:rsidRDefault="00531899" w:rsidP="007E69B2">
          <w:pPr>
            <w:pStyle w:val="TOC1"/>
            <w:tabs>
              <w:tab w:val="left" w:pos="284"/>
              <w:tab w:val="left" w:pos="426"/>
            </w:tabs>
            <w:spacing w:after="0" w:line="360" w:lineRule="auto"/>
            <w:jc w:val="both"/>
            <w:rPr>
              <w:rFonts w:ascii="Joost" w:eastAsiaTheme="minorEastAsia" w:hAnsi="Joost" w:cstheme="minorBidi"/>
              <w:noProof/>
              <w:sz w:val="23"/>
              <w:szCs w:val="23"/>
            </w:rPr>
          </w:pPr>
          <w:hyperlink w:anchor="_Toc213659403" w:history="1">
            <w:r w:rsidRPr="007E69B2">
              <w:rPr>
                <w:rStyle w:val="Hyperlink"/>
                <w:rFonts w:ascii="Joost" w:hAnsi="Joost"/>
                <w:noProof/>
                <w:sz w:val="23"/>
                <w:szCs w:val="23"/>
              </w:rPr>
              <w:t>7.</w:t>
            </w:r>
            <w:r w:rsidRPr="007E69B2">
              <w:rPr>
                <w:rFonts w:ascii="Joost" w:eastAsiaTheme="minorEastAsia" w:hAnsi="Joost" w:cstheme="minorBidi"/>
                <w:noProof/>
                <w:sz w:val="23"/>
                <w:szCs w:val="23"/>
              </w:rPr>
              <w:tab/>
            </w:r>
            <w:r w:rsidRPr="007E69B2">
              <w:rPr>
                <w:rStyle w:val="Hyperlink"/>
                <w:rFonts w:ascii="Joost" w:hAnsi="Joost"/>
                <w:noProof/>
                <w:sz w:val="23"/>
                <w:szCs w:val="23"/>
              </w:rPr>
              <w:t>EUDIW LT SANDBOX licencijos reikalavimai</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_Toc213659403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8</w:t>
            </w:r>
            <w:r w:rsidRPr="007E69B2">
              <w:rPr>
                <w:rFonts w:ascii="Joost" w:hAnsi="Joost"/>
                <w:noProof/>
                <w:webHidden/>
                <w:sz w:val="23"/>
                <w:szCs w:val="23"/>
              </w:rPr>
              <w:fldChar w:fldCharType="end"/>
            </w:r>
          </w:hyperlink>
        </w:p>
        <w:p w14:paraId="2BF64DB5" w14:textId="32E875E0" w:rsidR="00531899" w:rsidRPr="007E69B2" w:rsidRDefault="00531899" w:rsidP="007E69B2">
          <w:pPr>
            <w:pStyle w:val="TOC2"/>
            <w:tabs>
              <w:tab w:val="left" w:pos="284"/>
              <w:tab w:val="left" w:pos="426"/>
            </w:tabs>
            <w:spacing w:after="0" w:line="360" w:lineRule="auto"/>
            <w:jc w:val="both"/>
            <w:rPr>
              <w:rFonts w:ascii="Joost" w:eastAsiaTheme="minorEastAsia" w:hAnsi="Joost" w:cstheme="minorBidi"/>
              <w:noProof/>
              <w:sz w:val="23"/>
              <w:szCs w:val="23"/>
            </w:rPr>
          </w:pPr>
          <w:hyperlink w:anchor="_Toc213659404" w:history="1">
            <w:r w:rsidRPr="007E69B2">
              <w:rPr>
                <w:rStyle w:val="Hyperlink"/>
                <w:rFonts w:ascii="Joost" w:hAnsi="Joost"/>
                <w:noProof/>
                <w:sz w:val="23"/>
                <w:szCs w:val="23"/>
              </w:rPr>
              <w:t>7.1.</w:t>
            </w:r>
            <w:r w:rsidRPr="007E69B2">
              <w:rPr>
                <w:rFonts w:ascii="Joost" w:eastAsiaTheme="minorEastAsia" w:hAnsi="Joost" w:cstheme="minorBidi"/>
                <w:noProof/>
                <w:sz w:val="23"/>
                <w:szCs w:val="23"/>
              </w:rPr>
              <w:tab/>
            </w:r>
            <w:r w:rsidRPr="007E69B2">
              <w:rPr>
                <w:rStyle w:val="Hyperlink"/>
                <w:rFonts w:ascii="Joost" w:hAnsi="Joost"/>
                <w:noProof/>
                <w:sz w:val="23"/>
                <w:szCs w:val="23"/>
              </w:rPr>
              <w:t>Nustatomi parametrai</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_Toc213659404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8</w:t>
            </w:r>
            <w:r w:rsidRPr="007E69B2">
              <w:rPr>
                <w:rFonts w:ascii="Joost" w:hAnsi="Joost"/>
                <w:noProof/>
                <w:webHidden/>
                <w:sz w:val="23"/>
                <w:szCs w:val="23"/>
              </w:rPr>
              <w:fldChar w:fldCharType="end"/>
            </w:r>
          </w:hyperlink>
        </w:p>
        <w:p w14:paraId="230FDE24" w14:textId="3F123EAA" w:rsidR="00531899" w:rsidRPr="007E69B2" w:rsidRDefault="00531899" w:rsidP="007E69B2">
          <w:pPr>
            <w:pStyle w:val="TOC2"/>
            <w:tabs>
              <w:tab w:val="left" w:pos="284"/>
              <w:tab w:val="left" w:pos="426"/>
            </w:tabs>
            <w:spacing w:after="0" w:line="360" w:lineRule="auto"/>
            <w:jc w:val="both"/>
            <w:rPr>
              <w:rFonts w:ascii="Joost" w:eastAsiaTheme="minorEastAsia" w:hAnsi="Joost" w:cstheme="minorBidi"/>
              <w:noProof/>
              <w:sz w:val="23"/>
              <w:szCs w:val="23"/>
            </w:rPr>
          </w:pPr>
          <w:hyperlink w:anchor="_Toc213659412" w:history="1">
            <w:r w:rsidRPr="007E69B2">
              <w:rPr>
                <w:rStyle w:val="Hyperlink"/>
                <w:rFonts w:ascii="Joost" w:hAnsi="Joost"/>
                <w:noProof/>
                <w:sz w:val="23"/>
                <w:szCs w:val="23"/>
              </w:rPr>
              <w:t>7.2.</w:t>
            </w:r>
            <w:r w:rsidRPr="007E69B2">
              <w:rPr>
                <w:rFonts w:ascii="Joost" w:eastAsiaTheme="minorEastAsia" w:hAnsi="Joost" w:cstheme="minorBidi"/>
                <w:noProof/>
                <w:sz w:val="23"/>
                <w:szCs w:val="23"/>
              </w:rPr>
              <w:tab/>
            </w:r>
            <w:r w:rsidRPr="007E69B2">
              <w:rPr>
                <w:rStyle w:val="Hyperlink"/>
                <w:rFonts w:ascii="Joost" w:hAnsi="Joost"/>
                <w:noProof/>
                <w:sz w:val="23"/>
                <w:szCs w:val="23"/>
              </w:rPr>
              <w:t>Atsiskaitymo sąlygos</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_Toc213659412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8</w:t>
            </w:r>
            <w:r w:rsidRPr="007E69B2">
              <w:rPr>
                <w:rFonts w:ascii="Joost" w:hAnsi="Joost"/>
                <w:noProof/>
                <w:webHidden/>
                <w:sz w:val="23"/>
                <w:szCs w:val="23"/>
              </w:rPr>
              <w:fldChar w:fldCharType="end"/>
            </w:r>
          </w:hyperlink>
        </w:p>
        <w:p w14:paraId="32C9DD33" w14:textId="6635C2DE" w:rsidR="00531899" w:rsidRPr="007E69B2" w:rsidRDefault="00531899" w:rsidP="007E69B2">
          <w:pPr>
            <w:pStyle w:val="TOC2"/>
            <w:tabs>
              <w:tab w:val="left" w:pos="284"/>
              <w:tab w:val="left" w:pos="426"/>
            </w:tabs>
            <w:spacing w:after="0" w:line="360" w:lineRule="auto"/>
            <w:jc w:val="both"/>
            <w:rPr>
              <w:rFonts w:ascii="Joost" w:eastAsiaTheme="minorEastAsia" w:hAnsi="Joost" w:cstheme="minorBidi"/>
              <w:noProof/>
              <w:sz w:val="23"/>
              <w:szCs w:val="23"/>
            </w:rPr>
          </w:pPr>
          <w:hyperlink w:anchor="_Toc213659413" w:history="1">
            <w:r w:rsidRPr="007E69B2">
              <w:rPr>
                <w:rStyle w:val="Hyperlink"/>
                <w:rFonts w:ascii="Joost" w:eastAsia="Times New Roman" w:hAnsi="Joost"/>
                <w:noProof/>
                <w:sz w:val="23"/>
                <w:szCs w:val="23"/>
              </w:rPr>
              <w:t>7.3.</w:t>
            </w:r>
            <w:r w:rsidRPr="007E69B2">
              <w:rPr>
                <w:rFonts w:ascii="Joost" w:eastAsiaTheme="minorEastAsia" w:hAnsi="Joost" w:cstheme="minorBidi"/>
                <w:noProof/>
                <w:sz w:val="23"/>
                <w:szCs w:val="23"/>
              </w:rPr>
              <w:tab/>
            </w:r>
            <w:r w:rsidRPr="007E69B2">
              <w:rPr>
                <w:rStyle w:val="Hyperlink"/>
                <w:rFonts w:ascii="Joost" w:hAnsi="Joost"/>
                <w:noProof/>
                <w:sz w:val="23"/>
                <w:szCs w:val="23"/>
              </w:rPr>
              <w:t>Nacionalinio saugumo reikalavimai</w:t>
            </w:r>
            <w:r w:rsidRPr="007E69B2">
              <w:rPr>
                <w:rFonts w:ascii="Joost" w:hAnsi="Joost"/>
                <w:noProof/>
                <w:webHidden/>
                <w:sz w:val="23"/>
                <w:szCs w:val="23"/>
              </w:rPr>
              <w:tab/>
            </w:r>
            <w:r w:rsidRPr="007E69B2">
              <w:rPr>
                <w:rFonts w:ascii="Joost" w:hAnsi="Joost"/>
                <w:noProof/>
                <w:webHidden/>
                <w:sz w:val="23"/>
                <w:szCs w:val="23"/>
              </w:rPr>
              <w:fldChar w:fldCharType="begin"/>
            </w:r>
            <w:r w:rsidRPr="007E69B2">
              <w:rPr>
                <w:rFonts w:ascii="Joost" w:hAnsi="Joost"/>
                <w:noProof/>
                <w:webHidden/>
                <w:sz w:val="23"/>
                <w:szCs w:val="23"/>
              </w:rPr>
              <w:instrText xml:space="preserve"> PAGEREF _Toc213659413 \h </w:instrText>
            </w:r>
            <w:r w:rsidRPr="007E69B2">
              <w:rPr>
                <w:rFonts w:ascii="Joost" w:hAnsi="Joost"/>
                <w:noProof/>
                <w:webHidden/>
                <w:sz w:val="23"/>
                <w:szCs w:val="23"/>
              </w:rPr>
            </w:r>
            <w:r w:rsidRPr="007E69B2">
              <w:rPr>
                <w:rFonts w:ascii="Joost" w:hAnsi="Joost"/>
                <w:noProof/>
                <w:webHidden/>
                <w:sz w:val="23"/>
                <w:szCs w:val="23"/>
              </w:rPr>
              <w:fldChar w:fldCharType="separate"/>
            </w:r>
            <w:r w:rsidR="002E3EE2" w:rsidRPr="007E69B2">
              <w:rPr>
                <w:rFonts w:ascii="Joost" w:hAnsi="Joost"/>
                <w:noProof/>
                <w:webHidden/>
                <w:sz w:val="23"/>
                <w:szCs w:val="23"/>
              </w:rPr>
              <w:t>8</w:t>
            </w:r>
            <w:r w:rsidRPr="007E69B2">
              <w:rPr>
                <w:rFonts w:ascii="Joost" w:hAnsi="Joost"/>
                <w:noProof/>
                <w:webHidden/>
                <w:sz w:val="23"/>
                <w:szCs w:val="23"/>
              </w:rPr>
              <w:fldChar w:fldCharType="end"/>
            </w:r>
          </w:hyperlink>
        </w:p>
        <w:p w14:paraId="5975634F" w14:textId="5AD36CBD" w:rsidR="007732D4" w:rsidRPr="007E69B2" w:rsidRDefault="007732D4" w:rsidP="007E69B2">
          <w:pPr>
            <w:tabs>
              <w:tab w:val="left" w:pos="284"/>
              <w:tab w:val="left" w:pos="426"/>
            </w:tabs>
            <w:spacing w:line="360" w:lineRule="auto"/>
            <w:jc w:val="both"/>
            <w:rPr>
              <w:rFonts w:ascii="Joost" w:hAnsi="Joost"/>
              <w:sz w:val="23"/>
              <w:szCs w:val="23"/>
            </w:rPr>
          </w:pPr>
          <w:r w:rsidRPr="007E69B2">
            <w:rPr>
              <w:rFonts w:ascii="Joost" w:hAnsi="Joost"/>
              <w:b/>
              <w:bCs/>
              <w:noProof/>
              <w:sz w:val="23"/>
              <w:szCs w:val="23"/>
            </w:rPr>
            <w:fldChar w:fldCharType="end"/>
          </w:r>
        </w:p>
      </w:sdtContent>
    </w:sdt>
    <w:p w14:paraId="656C052E" w14:textId="2EC93A6D" w:rsidR="00506F83" w:rsidRPr="007E69B2" w:rsidRDefault="00B45B5D" w:rsidP="007E69B2">
      <w:pPr>
        <w:jc w:val="both"/>
        <w:rPr>
          <w:rFonts w:ascii="Joost" w:eastAsiaTheme="minorHAnsi" w:hAnsi="Joost"/>
          <w:kern w:val="2"/>
          <w:sz w:val="23"/>
          <w:szCs w:val="23"/>
          <w14:ligatures w14:val="standardContextual"/>
        </w:rPr>
      </w:pPr>
      <w:r w:rsidRPr="007E69B2">
        <w:rPr>
          <w:rFonts w:ascii="Joost" w:hAnsi="Joost"/>
          <w:sz w:val="23"/>
          <w:szCs w:val="23"/>
        </w:rPr>
        <w:br w:type="page"/>
      </w:r>
      <w:bookmarkStart w:id="0" w:name="_Toc164671498"/>
    </w:p>
    <w:p w14:paraId="4921118F" w14:textId="726B31D5" w:rsidR="00B45B5D" w:rsidRDefault="00B45B5D" w:rsidP="007E69B2">
      <w:pPr>
        <w:pStyle w:val="Heading1"/>
        <w:numPr>
          <w:ilvl w:val="0"/>
          <w:numId w:val="47"/>
        </w:numPr>
        <w:spacing w:before="0" w:after="0" w:line="240" w:lineRule="auto"/>
        <w:jc w:val="both"/>
        <w:rPr>
          <w:rFonts w:ascii="Joost" w:hAnsi="Joost"/>
          <w:sz w:val="23"/>
          <w:szCs w:val="23"/>
        </w:rPr>
      </w:pPr>
      <w:bookmarkStart w:id="1" w:name="_Toc213659397"/>
      <w:r w:rsidRPr="007E69B2">
        <w:rPr>
          <w:rFonts w:ascii="Joost" w:hAnsi="Joost"/>
          <w:sz w:val="23"/>
          <w:szCs w:val="23"/>
        </w:rPr>
        <w:lastRenderedPageBreak/>
        <w:t>Terminai ir santrumpos</w:t>
      </w:r>
      <w:bookmarkEnd w:id="0"/>
      <w:bookmarkEnd w:id="1"/>
    </w:p>
    <w:p w14:paraId="666FF55A" w14:textId="77777777" w:rsidR="00E03C36" w:rsidRPr="00E03C36" w:rsidRDefault="00E03C36" w:rsidP="00E03C36"/>
    <w:p w14:paraId="768D72C6"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APTITUDE </w:t>
      </w:r>
      <w:r w:rsidRPr="007E69B2">
        <w:rPr>
          <w:rFonts w:ascii="Joost" w:hAnsi="Joost"/>
          <w:sz w:val="23"/>
          <w:szCs w:val="23"/>
        </w:rPr>
        <w:t xml:space="preserve">– Europos Sąjungos plataus masto pilotinis projektas, aprašytas </w:t>
      </w:r>
      <w:hyperlink r:id="rId11" w:history="1">
        <w:proofErr w:type="spellStart"/>
        <w:r w:rsidRPr="007E69B2">
          <w:rPr>
            <w:rStyle w:val="Hyperlink"/>
            <w:rFonts w:ascii="Joost" w:hAnsi="Joost"/>
            <w:sz w:val="23"/>
            <w:szCs w:val="23"/>
          </w:rPr>
          <w:t>Accueil</w:t>
        </w:r>
        <w:proofErr w:type="spellEnd"/>
        <w:r w:rsidRPr="007E69B2">
          <w:rPr>
            <w:rStyle w:val="Hyperlink"/>
            <w:rFonts w:ascii="Joost" w:hAnsi="Joost"/>
            <w:sz w:val="23"/>
            <w:szCs w:val="23"/>
          </w:rPr>
          <w:t xml:space="preserve"> - </w:t>
        </w:r>
        <w:proofErr w:type="spellStart"/>
        <w:r w:rsidRPr="007E69B2">
          <w:rPr>
            <w:rStyle w:val="Hyperlink"/>
            <w:rFonts w:ascii="Joost" w:hAnsi="Joost"/>
            <w:sz w:val="23"/>
            <w:szCs w:val="23"/>
          </w:rPr>
          <w:t>Aptitude</w:t>
        </w:r>
        <w:proofErr w:type="spellEnd"/>
        <w:r w:rsidRPr="007E69B2">
          <w:rPr>
            <w:rStyle w:val="Hyperlink"/>
            <w:rFonts w:ascii="Joost" w:hAnsi="Joost"/>
            <w:sz w:val="23"/>
            <w:szCs w:val="23"/>
          </w:rPr>
          <w:t xml:space="preserve"> - </w:t>
        </w:r>
        <w:proofErr w:type="spellStart"/>
        <w:r w:rsidRPr="007E69B2">
          <w:rPr>
            <w:rStyle w:val="Hyperlink"/>
            <w:rFonts w:ascii="Joost" w:hAnsi="Joost"/>
            <w:sz w:val="23"/>
            <w:szCs w:val="23"/>
          </w:rPr>
          <w:t>For</w:t>
        </w:r>
        <w:proofErr w:type="spellEnd"/>
        <w:r w:rsidRPr="007E69B2">
          <w:rPr>
            <w:rStyle w:val="Hyperlink"/>
            <w:rFonts w:ascii="Joost" w:hAnsi="Joost"/>
            <w:sz w:val="23"/>
            <w:szCs w:val="23"/>
          </w:rPr>
          <w:t xml:space="preserve"> </w:t>
        </w:r>
        <w:proofErr w:type="spellStart"/>
        <w:r w:rsidRPr="007E69B2">
          <w:rPr>
            <w:rStyle w:val="Hyperlink"/>
            <w:rFonts w:ascii="Joost" w:hAnsi="Joost"/>
            <w:sz w:val="23"/>
            <w:szCs w:val="23"/>
          </w:rPr>
          <w:t>European</w:t>
        </w:r>
        <w:proofErr w:type="spellEnd"/>
        <w:r w:rsidRPr="007E69B2">
          <w:rPr>
            <w:rStyle w:val="Hyperlink"/>
            <w:rFonts w:ascii="Joost" w:hAnsi="Joost"/>
            <w:sz w:val="23"/>
            <w:szCs w:val="23"/>
          </w:rPr>
          <w:t xml:space="preserve"> Digital </w:t>
        </w:r>
        <w:proofErr w:type="spellStart"/>
        <w:r w:rsidRPr="007E69B2">
          <w:rPr>
            <w:rStyle w:val="Hyperlink"/>
            <w:rFonts w:ascii="Joost" w:hAnsi="Joost"/>
            <w:sz w:val="23"/>
            <w:szCs w:val="23"/>
          </w:rPr>
          <w:t>Identity</w:t>
        </w:r>
        <w:proofErr w:type="spellEnd"/>
      </w:hyperlink>
      <w:r w:rsidRPr="007E69B2">
        <w:rPr>
          <w:rFonts w:ascii="Joost" w:hAnsi="Joost"/>
          <w:sz w:val="23"/>
          <w:szCs w:val="23"/>
        </w:rPr>
        <w:t>.</w:t>
      </w:r>
    </w:p>
    <w:p w14:paraId="2B791995"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ARF</w:t>
      </w:r>
      <w:r w:rsidRPr="007E69B2">
        <w:rPr>
          <w:rFonts w:ascii="Joost" w:hAnsi="Joost"/>
          <w:sz w:val="23"/>
          <w:szCs w:val="23"/>
        </w:rPr>
        <w:t xml:space="preserve"> – (angl. </w:t>
      </w:r>
      <w:proofErr w:type="spellStart"/>
      <w:r w:rsidRPr="007E69B2">
        <w:rPr>
          <w:rFonts w:ascii="Joost" w:hAnsi="Joost"/>
          <w:i/>
          <w:iCs/>
          <w:sz w:val="23"/>
          <w:szCs w:val="23"/>
        </w:rPr>
        <w:t>Architecture</w:t>
      </w:r>
      <w:proofErr w:type="spellEnd"/>
      <w:r w:rsidRPr="007E69B2">
        <w:rPr>
          <w:rFonts w:ascii="Joost" w:hAnsi="Joost"/>
          <w:i/>
          <w:iCs/>
          <w:sz w:val="23"/>
          <w:szCs w:val="23"/>
        </w:rPr>
        <w:t xml:space="preserve"> </w:t>
      </w:r>
      <w:proofErr w:type="spellStart"/>
      <w:r w:rsidRPr="007E69B2">
        <w:rPr>
          <w:rFonts w:ascii="Joost" w:hAnsi="Joost"/>
          <w:i/>
          <w:iCs/>
          <w:sz w:val="23"/>
          <w:szCs w:val="23"/>
        </w:rPr>
        <w:t>reference</w:t>
      </w:r>
      <w:proofErr w:type="spellEnd"/>
      <w:r w:rsidRPr="007E69B2">
        <w:rPr>
          <w:rFonts w:ascii="Joost" w:hAnsi="Joost"/>
          <w:i/>
          <w:iCs/>
          <w:sz w:val="23"/>
          <w:szCs w:val="23"/>
        </w:rPr>
        <w:t xml:space="preserve"> </w:t>
      </w:r>
      <w:proofErr w:type="spellStart"/>
      <w:r w:rsidRPr="007E69B2">
        <w:rPr>
          <w:rFonts w:ascii="Joost" w:hAnsi="Joost"/>
          <w:i/>
          <w:iCs/>
          <w:sz w:val="23"/>
          <w:szCs w:val="23"/>
        </w:rPr>
        <w:t>framework</w:t>
      </w:r>
      <w:proofErr w:type="spellEnd"/>
      <w:r w:rsidRPr="007E69B2">
        <w:rPr>
          <w:rFonts w:ascii="Joost" w:hAnsi="Joost"/>
          <w:sz w:val="23"/>
          <w:szCs w:val="23"/>
        </w:rPr>
        <w:t>) tai Europos Komisijos parengtas gairių rinkinys, apibrėžiantis bendrąją techninę architektūrą, sąveikos modelius, saugumo reikalavimus ir komponentų vaidmenis, kurie reikalingi EUDIW</w:t>
      </w:r>
      <w:r w:rsidRPr="007E69B2">
        <w:rPr>
          <w:rFonts w:ascii="Joost" w:hAnsi="Joost"/>
          <w:b/>
          <w:bCs/>
          <w:sz w:val="23"/>
          <w:szCs w:val="23"/>
        </w:rPr>
        <w:t xml:space="preserve"> </w:t>
      </w:r>
      <w:r w:rsidRPr="007E69B2">
        <w:rPr>
          <w:rFonts w:ascii="Joost" w:hAnsi="Joost"/>
          <w:sz w:val="23"/>
          <w:szCs w:val="23"/>
        </w:rPr>
        <w:t>įgyvendinimui.</w:t>
      </w:r>
    </w:p>
    <w:p w14:paraId="5B45EE69" w14:textId="58E7A5F0" w:rsidR="00E87376" w:rsidRPr="007E69B2" w:rsidRDefault="00E87376" w:rsidP="007E69B2">
      <w:pPr>
        <w:pStyle w:val="ListParagraph"/>
        <w:numPr>
          <w:ilvl w:val="0"/>
          <w:numId w:val="13"/>
        </w:numPr>
        <w:jc w:val="both"/>
        <w:rPr>
          <w:rFonts w:ascii="Joost" w:hAnsi="Joost"/>
          <w:sz w:val="23"/>
          <w:szCs w:val="23"/>
        </w:rPr>
      </w:pPr>
      <w:proofErr w:type="spellStart"/>
      <w:r w:rsidRPr="007E69B2">
        <w:rPr>
          <w:rFonts w:ascii="Joost" w:hAnsi="Joost"/>
          <w:b/>
          <w:bCs/>
          <w:sz w:val="23"/>
          <w:szCs w:val="23"/>
        </w:rPr>
        <w:t>eIDAS</w:t>
      </w:r>
      <w:proofErr w:type="spellEnd"/>
      <w:r w:rsidRPr="007E69B2">
        <w:rPr>
          <w:rFonts w:ascii="Joost" w:hAnsi="Joost"/>
          <w:b/>
          <w:bCs/>
          <w:sz w:val="23"/>
          <w:szCs w:val="23"/>
        </w:rPr>
        <w:t xml:space="preserve"> 2.0</w:t>
      </w:r>
      <w:r w:rsidRPr="007E69B2">
        <w:rPr>
          <w:rFonts w:ascii="Joost" w:hAnsi="Joost"/>
          <w:sz w:val="23"/>
          <w:szCs w:val="23"/>
        </w:rPr>
        <w:t xml:space="preserve"> - 2024 m. balandžio 11 d. Europos Parlamento ir Tarybos reglamentas (ES) 2024/1183, kuriuo iš dalies keičiamas Reglamentas (ES) Nr. 910/2014, kiek tai susiję su Europos skaitmeninės tapatybės sistemos nustatymu</w:t>
      </w:r>
      <w:r w:rsidR="47BEA3E7" w:rsidRPr="007E69B2">
        <w:rPr>
          <w:rFonts w:ascii="Joost" w:hAnsi="Joost"/>
          <w:sz w:val="23"/>
          <w:szCs w:val="23"/>
        </w:rPr>
        <w:t>.</w:t>
      </w:r>
    </w:p>
    <w:p w14:paraId="3D33CE09" w14:textId="4425BF1D" w:rsidR="00E26267" w:rsidRPr="007E69B2" w:rsidRDefault="00E26267" w:rsidP="007E69B2">
      <w:pPr>
        <w:pStyle w:val="ListParagraph"/>
        <w:numPr>
          <w:ilvl w:val="0"/>
          <w:numId w:val="13"/>
        </w:numPr>
        <w:jc w:val="both"/>
        <w:rPr>
          <w:rFonts w:ascii="Joost" w:hAnsi="Joost"/>
          <w:sz w:val="23"/>
          <w:szCs w:val="23"/>
        </w:rPr>
      </w:pPr>
      <w:r w:rsidRPr="007E69B2">
        <w:rPr>
          <w:rFonts w:ascii="Joost" w:hAnsi="Joost"/>
          <w:b/>
          <w:bCs/>
          <w:sz w:val="23"/>
          <w:szCs w:val="23"/>
        </w:rPr>
        <w:t>EUDIW</w:t>
      </w:r>
      <w:r w:rsidRPr="007E69B2">
        <w:rPr>
          <w:rFonts w:ascii="Joost" w:hAnsi="Joost"/>
          <w:sz w:val="23"/>
          <w:szCs w:val="23"/>
        </w:rPr>
        <w:t xml:space="preserve"> – (angl. </w:t>
      </w:r>
      <w:r w:rsidRPr="007E69B2">
        <w:rPr>
          <w:rFonts w:ascii="Joost" w:hAnsi="Joost"/>
          <w:i/>
          <w:iCs/>
          <w:sz w:val="23"/>
          <w:szCs w:val="23"/>
        </w:rPr>
        <w:t xml:space="preserve">EU Digital </w:t>
      </w:r>
      <w:proofErr w:type="spellStart"/>
      <w:r w:rsidRPr="007E69B2">
        <w:rPr>
          <w:rFonts w:ascii="Joost" w:hAnsi="Joost"/>
          <w:i/>
          <w:iCs/>
          <w:sz w:val="23"/>
          <w:szCs w:val="23"/>
        </w:rPr>
        <w:t>Identity</w:t>
      </w:r>
      <w:proofErr w:type="spellEnd"/>
      <w:r w:rsidRPr="007E69B2">
        <w:rPr>
          <w:rFonts w:ascii="Joost" w:hAnsi="Joost"/>
          <w:i/>
          <w:iCs/>
          <w:sz w:val="23"/>
          <w:szCs w:val="23"/>
        </w:rPr>
        <w:t xml:space="preserve"> </w:t>
      </w:r>
      <w:proofErr w:type="spellStart"/>
      <w:r w:rsidRPr="007E69B2">
        <w:rPr>
          <w:rFonts w:ascii="Joost" w:hAnsi="Joost"/>
          <w:i/>
          <w:iCs/>
          <w:sz w:val="23"/>
          <w:szCs w:val="23"/>
        </w:rPr>
        <w:t>Wallet</w:t>
      </w:r>
      <w:proofErr w:type="spellEnd"/>
      <w:r w:rsidRPr="007E69B2">
        <w:rPr>
          <w:rFonts w:ascii="Joost" w:hAnsi="Joost"/>
          <w:sz w:val="23"/>
          <w:szCs w:val="23"/>
        </w:rPr>
        <w:t xml:space="preserve">) Europos </w:t>
      </w:r>
      <w:r w:rsidR="00B5188C" w:rsidRPr="007E69B2">
        <w:rPr>
          <w:rFonts w:ascii="Joost" w:hAnsi="Joost"/>
          <w:sz w:val="23"/>
          <w:szCs w:val="23"/>
        </w:rPr>
        <w:t>Sąjungos</w:t>
      </w:r>
      <w:r w:rsidRPr="007E69B2">
        <w:rPr>
          <w:rFonts w:ascii="Joost" w:hAnsi="Joost"/>
          <w:sz w:val="23"/>
          <w:szCs w:val="23"/>
        </w:rPr>
        <w:t xml:space="preserve"> skaitmeninė tapatybės dėklė.</w:t>
      </w:r>
    </w:p>
    <w:p w14:paraId="24D80D7C" w14:textId="62BB9191"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EUDIW LT </w:t>
      </w:r>
      <w:r w:rsidR="00472578" w:rsidRPr="007E69B2">
        <w:rPr>
          <w:rFonts w:ascii="Joost" w:hAnsi="Joost"/>
          <w:b/>
          <w:bCs/>
          <w:sz w:val="23"/>
          <w:szCs w:val="23"/>
        </w:rPr>
        <w:t xml:space="preserve">BANDOMOJI APLINKA / </w:t>
      </w:r>
      <w:r w:rsidRPr="007E69B2">
        <w:rPr>
          <w:rFonts w:ascii="Joost" w:hAnsi="Joost"/>
          <w:b/>
          <w:bCs/>
          <w:sz w:val="23"/>
          <w:szCs w:val="23"/>
        </w:rPr>
        <w:t>EUDIW LT SANDBOX</w:t>
      </w:r>
      <w:r w:rsidRPr="007E69B2">
        <w:rPr>
          <w:rFonts w:ascii="Joost" w:hAnsi="Joost"/>
          <w:sz w:val="23"/>
          <w:szCs w:val="23"/>
        </w:rPr>
        <w:t xml:space="preserve"> </w:t>
      </w:r>
      <w:r w:rsidR="00472578" w:rsidRPr="007E69B2">
        <w:rPr>
          <w:rFonts w:ascii="Joost" w:hAnsi="Joost"/>
          <w:sz w:val="23"/>
          <w:szCs w:val="23"/>
        </w:rPr>
        <w:t xml:space="preserve">/ </w:t>
      </w:r>
      <w:r w:rsidR="00472578" w:rsidRPr="007E69B2">
        <w:rPr>
          <w:rFonts w:ascii="Joost" w:hAnsi="Joost"/>
          <w:b/>
          <w:bCs/>
          <w:sz w:val="23"/>
          <w:szCs w:val="23"/>
        </w:rPr>
        <w:t>SANDBOX</w:t>
      </w:r>
      <w:r w:rsidR="00472578" w:rsidRPr="007E69B2">
        <w:rPr>
          <w:rFonts w:ascii="Joost" w:hAnsi="Joost"/>
          <w:sz w:val="23"/>
          <w:szCs w:val="23"/>
        </w:rPr>
        <w:t xml:space="preserve"> </w:t>
      </w:r>
      <w:r w:rsidRPr="007E69B2">
        <w:rPr>
          <w:rFonts w:ascii="Joost" w:hAnsi="Joost"/>
          <w:sz w:val="23"/>
          <w:szCs w:val="23"/>
        </w:rPr>
        <w:t>– testavimui skirta techninė aplinka, prie kurios gali prisijungti perkančioji organizacija ir VSSA partneriai</w:t>
      </w:r>
      <w:r w:rsidR="0029570D" w:rsidRPr="007E69B2">
        <w:rPr>
          <w:rFonts w:ascii="Joost" w:hAnsi="Joost"/>
          <w:sz w:val="23"/>
          <w:szCs w:val="23"/>
        </w:rPr>
        <w:t xml:space="preserve"> įsi</w:t>
      </w:r>
      <w:r w:rsidR="001006AA" w:rsidRPr="007E69B2">
        <w:rPr>
          <w:rFonts w:ascii="Joost" w:hAnsi="Joost"/>
          <w:sz w:val="23"/>
          <w:szCs w:val="23"/>
        </w:rPr>
        <w:t>gijus licenciją nuomos pagrindu</w:t>
      </w:r>
      <w:r w:rsidR="00472578" w:rsidRPr="007E69B2">
        <w:rPr>
          <w:rFonts w:ascii="Joost" w:hAnsi="Joost"/>
          <w:sz w:val="23"/>
          <w:szCs w:val="23"/>
        </w:rPr>
        <w:t>.</w:t>
      </w:r>
    </w:p>
    <w:p w14:paraId="7633F6F1" w14:textId="50CC401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IŠDAVĖJAS</w:t>
      </w:r>
      <w:r w:rsidR="00E26267" w:rsidRPr="007E69B2">
        <w:rPr>
          <w:rFonts w:ascii="Joost" w:hAnsi="Joost"/>
          <w:b/>
          <w:bCs/>
          <w:sz w:val="23"/>
          <w:szCs w:val="23"/>
        </w:rPr>
        <w:t xml:space="preserve"> </w:t>
      </w:r>
      <w:r w:rsidRPr="007E69B2">
        <w:rPr>
          <w:rFonts w:ascii="Joost" w:hAnsi="Joost"/>
          <w:sz w:val="23"/>
          <w:szCs w:val="23"/>
        </w:rPr>
        <w:t xml:space="preserve">– </w:t>
      </w:r>
      <w:r w:rsidR="00E26267" w:rsidRPr="007E69B2">
        <w:rPr>
          <w:rFonts w:ascii="Joost" w:hAnsi="Joost"/>
          <w:i/>
          <w:iCs/>
          <w:sz w:val="23"/>
          <w:szCs w:val="23"/>
        </w:rPr>
        <w:t xml:space="preserve">(angl. </w:t>
      </w:r>
      <w:proofErr w:type="spellStart"/>
      <w:r w:rsidR="00E26267" w:rsidRPr="007E69B2">
        <w:rPr>
          <w:rFonts w:ascii="Joost" w:hAnsi="Joost"/>
          <w:i/>
          <w:iCs/>
          <w:sz w:val="23"/>
          <w:szCs w:val="23"/>
        </w:rPr>
        <w:t>issuer</w:t>
      </w:r>
      <w:proofErr w:type="spellEnd"/>
      <w:r w:rsidR="00E26267" w:rsidRPr="007E69B2">
        <w:rPr>
          <w:rFonts w:ascii="Joost" w:hAnsi="Joost"/>
          <w:i/>
          <w:iCs/>
          <w:sz w:val="23"/>
          <w:szCs w:val="23"/>
        </w:rPr>
        <w:t>)</w:t>
      </w:r>
      <w:r w:rsidR="00E26267" w:rsidRPr="007E69B2">
        <w:rPr>
          <w:rFonts w:ascii="Joost" w:hAnsi="Joost"/>
          <w:b/>
          <w:bCs/>
          <w:sz w:val="23"/>
          <w:szCs w:val="23"/>
        </w:rPr>
        <w:t xml:space="preserve"> </w:t>
      </w:r>
      <w:r w:rsidRPr="007E69B2">
        <w:rPr>
          <w:rFonts w:ascii="Joost" w:hAnsi="Joost"/>
          <w:sz w:val="23"/>
          <w:szCs w:val="23"/>
        </w:rPr>
        <w:t xml:space="preserve">VSSA partneris, naudojantis </w:t>
      </w:r>
      <w:r w:rsidR="00A952A9" w:rsidRPr="007E69B2">
        <w:rPr>
          <w:rFonts w:ascii="Joost" w:hAnsi="Joost"/>
          <w:b/>
          <w:bCs/>
          <w:sz w:val="23"/>
          <w:szCs w:val="23"/>
        </w:rPr>
        <w:t>EUDIW LT SANDBOX</w:t>
      </w:r>
      <w:r w:rsidR="00A952A9" w:rsidRPr="007E69B2">
        <w:rPr>
          <w:rFonts w:ascii="Joost" w:hAnsi="Joost"/>
          <w:sz w:val="23"/>
          <w:szCs w:val="23"/>
        </w:rPr>
        <w:t xml:space="preserve"> </w:t>
      </w:r>
      <w:r w:rsidRPr="007E69B2">
        <w:rPr>
          <w:rFonts w:ascii="Joost" w:hAnsi="Joost"/>
          <w:sz w:val="23"/>
          <w:szCs w:val="23"/>
        </w:rPr>
        <w:t>tam, kad išduotų elektr</w:t>
      </w:r>
      <w:r w:rsidR="4270521C" w:rsidRPr="007E69B2">
        <w:rPr>
          <w:rFonts w:ascii="Joost" w:hAnsi="Joost"/>
          <w:sz w:val="23"/>
          <w:szCs w:val="23"/>
        </w:rPr>
        <w:t>o</w:t>
      </w:r>
      <w:r w:rsidRPr="007E69B2">
        <w:rPr>
          <w:rFonts w:ascii="Joost" w:hAnsi="Joost"/>
          <w:sz w:val="23"/>
          <w:szCs w:val="23"/>
        </w:rPr>
        <w:t>ninių požymių liudijimus į EUDIW prototipą.</w:t>
      </w:r>
    </w:p>
    <w:p w14:paraId="42956F9D"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LSP </w:t>
      </w:r>
      <w:r w:rsidRPr="007E69B2">
        <w:rPr>
          <w:rFonts w:ascii="Joost" w:hAnsi="Joost"/>
          <w:sz w:val="23"/>
          <w:szCs w:val="23"/>
        </w:rPr>
        <w:t xml:space="preserve">– (angl. </w:t>
      </w:r>
      <w:proofErr w:type="spellStart"/>
      <w:r w:rsidRPr="007E69B2">
        <w:rPr>
          <w:rFonts w:ascii="Joost" w:hAnsi="Joost"/>
          <w:i/>
          <w:iCs/>
          <w:sz w:val="23"/>
          <w:szCs w:val="23"/>
        </w:rPr>
        <w:t>Large</w:t>
      </w:r>
      <w:proofErr w:type="spellEnd"/>
      <w:r w:rsidRPr="007E69B2">
        <w:rPr>
          <w:rFonts w:ascii="Joost" w:hAnsi="Joost"/>
          <w:i/>
          <w:iCs/>
          <w:sz w:val="23"/>
          <w:szCs w:val="23"/>
        </w:rPr>
        <w:t xml:space="preserve"> </w:t>
      </w:r>
      <w:proofErr w:type="spellStart"/>
      <w:r w:rsidRPr="007E69B2">
        <w:rPr>
          <w:rFonts w:ascii="Joost" w:hAnsi="Joost"/>
          <w:i/>
          <w:iCs/>
          <w:sz w:val="23"/>
          <w:szCs w:val="23"/>
        </w:rPr>
        <w:t>Scale</w:t>
      </w:r>
      <w:proofErr w:type="spellEnd"/>
      <w:r w:rsidRPr="007E69B2">
        <w:rPr>
          <w:rFonts w:ascii="Joost" w:hAnsi="Joost"/>
          <w:i/>
          <w:iCs/>
          <w:sz w:val="23"/>
          <w:szCs w:val="23"/>
        </w:rPr>
        <w:t xml:space="preserve"> </w:t>
      </w:r>
      <w:proofErr w:type="spellStart"/>
      <w:r w:rsidRPr="007E69B2">
        <w:rPr>
          <w:rFonts w:ascii="Joost" w:hAnsi="Joost"/>
          <w:i/>
          <w:iCs/>
          <w:sz w:val="23"/>
          <w:szCs w:val="23"/>
        </w:rPr>
        <w:t>Pilot</w:t>
      </w:r>
      <w:proofErr w:type="spellEnd"/>
      <w:r w:rsidRPr="007E69B2">
        <w:rPr>
          <w:rFonts w:ascii="Joost" w:hAnsi="Joost"/>
          <w:sz w:val="23"/>
          <w:szCs w:val="23"/>
        </w:rPr>
        <w:t>) Europos Sąjungos plataus masto pilotinis projektas.</w:t>
      </w:r>
    </w:p>
    <w:p w14:paraId="4B0311FE"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OpenID4VCI</w:t>
      </w:r>
      <w:r w:rsidRPr="007E69B2">
        <w:rPr>
          <w:rFonts w:ascii="Joost" w:hAnsi="Joost"/>
          <w:sz w:val="23"/>
          <w:szCs w:val="23"/>
        </w:rPr>
        <w:t xml:space="preserve"> - (angl</w:t>
      </w:r>
      <w:r w:rsidRPr="007E69B2">
        <w:rPr>
          <w:rFonts w:ascii="Joost" w:hAnsi="Joost"/>
          <w:i/>
          <w:iCs/>
          <w:sz w:val="23"/>
          <w:szCs w:val="23"/>
        </w:rPr>
        <w:t xml:space="preserve">.  </w:t>
      </w:r>
      <w:proofErr w:type="spellStart"/>
      <w:r w:rsidRPr="007E69B2">
        <w:rPr>
          <w:rFonts w:ascii="Joost" w:hAnsi="Joost"/>
          <w:i/>
          <w:iCs/>
          <w:sz w:val="23"/>
          <w:szCs w:val="23"/>
        </w:rPr>
        <w:t>OpenID</w:t>
      </w:r>
      <w:proofErr w:type="spellEnd"/>
      <w:r w:rsidRPr="007E69B2">
        <w:rPr>
          <w:rFonts w:ascii="Joost" w:hAnsi="Joost"/>
          <w:i/>
          <w:iCs/>
          <w:sz w:val="23"/>
          <w:szCs w:val="23"/>
        </w:rPr>
        <w:t xml:space="preserve"> </w:t>
      </w:r>
      <w:proofErr w:type="spellStart"/>
      <w:r w:rsidRPr="007E69B2">
        <w:rPr>
          <w:rFonts w:ascii="Joost" w:hAnsi="Joost"/>
          <w:i/>
          <w:iCs/>
          <w:sz w:val="23"/>
          <w:szCs w:val="23"/>
        </w:rPr>
        <w:t>for</w:t>
      </w:r>
      <w:proofErr w:type="spellEnd"/>
      <w:r w:rsidRPr="007E69B2">
        <w:rPr>
          <w:rFonts w:ascii="Joost" w:hAnsi="Joost"/>
          <w:i/>
          <w:iCs/>
          <w:sz w:val="23"/>
          <w:szCs w:val="23"/>
        </w:rPr>
        <w:t xml:space="preserve"> </w:t>
      </w:r>
      <w:proofErr w:type="spellStart"/>
      <w:r w:rsidRPr="007E69B2">
        <w:rPr>
          <w:rFonts w:ascii="Joost" w:hAnsi="Joost"/>
          <w:i/>
          <w:iCs/>
          <w:sz w:val="23"/>
          <w:szCs w:val="23"/>
        </w:rPr>
        <w:t>Verifiable</w:t>
      </w:r>
      <w:proofErr w:type="spellEnd"/>
      <w:r w:rsidRPr="007E69B2">
        <w:rPr>
          <w:rFonts w:ascii="Joost" w:hAnsi="Joost"/>
          <w:i/>
          <w:iCs/>
          <w:sz w:val="23"/>
          <w:szCs w:val="23"/>
        </w:rPr>
        <w:t xml:space="preserve"> </w:t>
      </w:r>
      <w:proofErr w:type="spellStart"/>
      <w:r w:rsidRPr="007E69B2">
        <w:rPr>
          <w:rFonts w:ascii="Joost" w:hAnsi="Joost"/>
          <w:i/>
          <w:iCs/>
          <w:sz w:val="23"/>
          <w:szCs w:val="23"/>
        </w:rPr>
        <w:t>Credentials</w:t>
      </w:r>
      <w:proofErr w:type="spellEnd"/>
      <w:r w:rsidRPr="007E69B2">
        <w:rPr>
          <w:rFonts w:ascii="Joost" w:hAnsi="Joost"/>
          <w:sz w:val="23"/>
          <w:szCs w:val="23"/>
        </w:rPr>
        <w:t xml:space="preserve"> </w:t>
      </w:r>
      <w:proofErr w:type="spellStart"/>
      <w:r w:rsidRPr="007E69B2">
        <w:rPr>
          <w:rFonts w:ascii="Joost" w:hAnsi="Joost"/>
          <w:i/>
          <w:iCs/>
          <w:sz w:val="23"/>
          <w:szCs w:val="23"/>
        </w:rPr>
        <w:t>Issuance</w:t>
      </w:r>
      <w:proofErr w:type="spellEnd"/>
      <w:r w:rsidRPr="007E69B2">
        <w:rPr>
          <w:rFonts w:ascii="Joost" w:hAnsi="Joost"/>
          <w:i/>
          <w:iCs/>
          <w:sz w:val="23"/>
          <w:szCs w:val="23"/>
        </w:rPr>
        <w:t>)</w:t>
      </w:r>
      <w:r w:rsidRPr="007E69B2">
        <w:rPr>
          <w:rFonts w:ascii="Joost" w:hAnsi="Joost"/>
          <w:sz w:val="23"/>
          <w:szCs w:val="23"/>
        </w:rPr>
        <w:t xml:space="preserve"> </w:t>
      </w:r>
      <w:proofErr w:type="spellStart"/>
      <w:r w:rsidRPr="007E69B2">
        <w:rPr>
          <w:rFonts w:ascii="Joost" w:hAnsi="Joost"/>
          <w:sz w:val="23"/>
          <w:szCs w:val="23"/>
        </w:rPr>
        <w:t>OpenID</w:t>
      </w:r>
      <w:proofErr w:type="spellEnd"/>
      <w:r w:rsidRPr="007E69B2">
        <w:rPr>
          <w:rFonts w:ascii="Joost" w:hAnsi="Joost"/>
          <w:sz w:val="23"/>
          <w:szCs w:val="23"/>
        </w:rPr>
        <w:t xml:space="preserve"> pagrindu veikiantis verifikuojamų požymių išdavimo mechanizmas.</w:t>
      </w:r>
    </w:p>
    <w:p w14:paraId="4FD61769"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OpenID4VP</w:t>
      </w:r>
      <w:r w:rsidRPr="007E69B2">
        <w:rPr>
          <w:rFonts w:ascii="Joost" w:hAnsi="Joost"/>
          <w:sz w:val="23"/>
          <w:szCs w:val="23"/>
        </w:rPr>
        <w:t xml:space="preserve"> - (angl.  </w:t>
      </w:r>
      <w:proofErr w:type="spellStart"/>
      <w:r w:rsidRPr="007E69B2">
        <w:rPr>
          <w:rFonts w:ascii="Joost" w:hAnsi="Joost"/>
          <w:i/>
          <w:iCs/>
          <w:sz w:val="23"/>
          <w:szCs w:val="23"/>
        </w:rPr>
        <w:t>OpenID</w:t>
      </w:r>
      <w:proofErr w:type="spellEnd"/>
      <w:r w:rsidRPr="007E69B2">
        <w:rPr>
          <w:rFonts w:ascii="Joost" w:hAnsi="Joost"/>
          <w:i/>
          <w:iCs/>
          <w:sz w:val="23"/>
          <w:szCs w:val="23"/>
        </w:rPr>
        <w:t xml:space="preserve"> </w:t>
      </w:r>
      <w:proofErr w:type="spellStart"/>
      <w:r w:rsidRPr="007E69B2">
        <w:rPr>
          <w:rFonts w:ascii="Joost" w:hAnsi="Joost"/>
          <w:i/>
          <w:iCs/>
          <w:sz w:val="23"/>
          <w:szCs w:val="23"/>
        </w:rPr>
        <w:t>for</w:t>
      </w:r>
      <w:proofErr w:type="spellEnd"/>
      <w:r w:rsidRPr="007E69B2">
        <w:rPr>
          <w:rFonts w:ascii="Joost" w:hAnsi="Joost"/>
          <w:i/>
          <w:iCs/>
          <w:sz w:val="23"/>
          <w:szCs w:val="23"/>
        </w:rPr>
        <w:t xml:space="preserve"> </w:t>
      </w:r>
      <w:proofErr w:type="spellStart"/>
      <w:r w:rsidRPr="007E69B2">
        <w:rPr>
          <w:rFonts w:ascii="Joost" w:hAnsi="Joost"/>
          <w:i/>
          <w:iCs/>
          <w:sz w:val="23"/>
          <w:szCs w:val="23"/>
        </w:rPr>
        <w:t>Verifiable</w:t>
      </w:r>
      <w:proofErr w:type="spellEnd"/>
      <w:r w:rsidRPr="007E69B2">
        <w:rPr>
          <w:rFonts w:ascii="Joost" w:hAnsi="Joost"/>
          <w:i/>
          <w:iCs/>
          <w:sz w:val="23"/>
          <w:szCs w:val="23"/>
        </w:rPr>
        <w:t xml:space="preserve"> </w:t>
      </w:r>
      <w:proofErr w:type="spellStart"/>
      <w:r w:rsidRPr="007E69B2">
        <w:rPr>
          <w:rFonts w:ascii="Joost" w:hAnsi="Joost"/>
          <w:i/>
          <w:iCs/>
          <w:sz w:val="23"/>
          <w:szCs w:val="23"/>
        </w:rPr>
        <w:t>Presentations</w:t>
      </w:r>
      <w:proofErr w:type="spellEnd"/>
      <w:r w:rsidRPr="007E69B2">
        <w:rPr>
          <w:rFonts w:ascii="Joost" w:hAnsi="Joost"/>
          <w:sz w:val="23"/>
          <w:szCs w:val="23"/>
        </w:rPr>
        <w:t xml:space="preserve">) </w:t>
      </w:r>
      <w:proofErr w:type="spellStart"/>
      <w:r w:rsidRPr="007E69B2">
        <w:rPr>
          <w:rFonts w:ascii="Joost" w:hAnsi="Joost"/>
          <w:sz w:val="23"/>
          <w:szCs w:val="23"/>
        </w:rPr>
        <w:t>OpenID</w:t>
      </w:r>
      <w:proofErr w:type="spellEnd"/>
      <w:r w:rsidRPr="007E69B2">
        <w:rPr>
          <w:rFonts w:ascii="Joost" w:hAnsi="Joost"/>
          <w:sz w:val="23"/>
          <w:szCs w:val="23"/>
        </w:rPr>
        <w:t xml:space="preserve"> pagrindu veikiantis verifikuojamų pateikimų mechanizmas.</w:t>
      </w:r>
    </w:p>
    <w:p w14:paraId="634D04B0" w14:textId="707CA12E"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PASITIKĖJIMO </w:t>
      </w:r>
      <w:r w:rsidR="00421168" w:rsidRPr="007E69B2">
        <w:rPr>
          <w:rFonts w:ascii="Joost" w:hAnsi="Joost"/>
          <w:b/>
          <w:bCs/>
          <w:sz w:val="23"/>
          <w:szCs w:val="23"/>
        </w:rPr>
        <w:t>SISTEMA</w:t>
      </w:r>
      <w:r w:rsidR="00421168" w:rsidRPr="007E69B2">
        <w:rPr>
          <w:rFonts w:ascii="Joost" w:hAnsi="Joost"/>
          <w:sz w:val="23"/>
          <w:szCs w:val="23"/>
        </w:rPr>
        <w:t xml:space="preserve"> </w:t>
      </w:r>
      <w:r w:rsidR="00E26267" w:rsidRPr="007E69B2">
        <w:rPr>
          <w:rFonts w:ascii="Joost" w:hAnsi="Joost"/>
          <w:sz w:val="23"/>
          <w:szCs w:val="23"/>
        </w:rPr>
        <w:t>–</w:t>
      </w:r>
      <w:r w:rsidRPr="007E69B2">
        <w:rPr>
          <w:rFonts w:ascii="Joost" w:hAnsi="Joost"/>
          <w:sz w:val="23"/>
          <w:szCs w:val="23"/>
        </w:rPr>
        <w:t xml:space="preserve"> </w:t>
      </w:r>
      <w:r w:rsidR="00E26267" w:rsidRPr="007E69B2">
        <w:rPr>
          <w:rFonts w:ascii="Joost" w:hAnsi="Joost"/>
          <w:sz w:val="23"/>
          <w:szCs w:val="23"/>
        </w:rPr>
        <w:t>p</w:t>
      </w:r>
      <w:r w:rsidRPr="007E69B2">
        <w:rPr>
          <w:rFonts w:ascii="Joost" w:hAnsi="Joost"/>
          <w:sz w:val="23"/>
          <w:szCs w:val="23"/>
        </w:rPr>
        <w:t>asitikėjimo grandinė pagal X.509 standartą.</w:t>
      </w:r>
    </w:p>
    <w:p w14:paraId="1CB9C335"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PID </w:t>
      </w:r>
      <w:r w:rsidRPr="007E69B2">
        <w:rPr>
          <w:rFonts w:ascii="Joost" w:hAnsi="Joost"/>
          <w:sz w:val="23"/>
          <w:szCs w:val="23"/>
        </w:rPr>
        <w:t xml:space="preserve">– asmens identifikavimo duomenys, kaip jie apibrėžti </w:t>
      </w:r>
      <w:proofErr w:type="spellStart"/>
      <w:r w:rsidRPr="007E69B2">
        <w:rPr>
          <w:rFonts w:ascii="Joost" w:hAnsi="Joost"/>
          <w:sz w:val="23"/>
          <w:szCs w:val="23"/>
        </w:rPr>
        <w:t>eIDAS</w:t>
      </w:r>
      <w:proofErr w:type="spellEnd"/>
      <w:r w:rsidRPr="007E69B2">
        <w:rPr>
          <w:rFonts w:ascii="Joost" w:hAnsi="Joost"/>
          <w:sz w:val="23"/>
          <w:szCs w:val="23"/>
        </w:rPr>
        <w:t xml:space="preserve"> 2.0 ir ARF.</w:t>
      </w:r>
    </w:p>
    <w:p w14:paraId="5760B97A" w14:textId="56B294FC"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RP</w:t>
      </w:r>
      <w:r w:rsidRPr="007E69B2">
        <w:rPr>
          <w:rFonts w:ascii="Joost" w:hAnsi="Joost"/>
          <w:sz w:val="23"/>
          <w:szCs w:val="23"/>
        </w:rPr>
        <w:t xml:space="preserve"> – (angl. </w:t>
      </w:r>
      <w:proofErr w:type="spellStart"/>
      <w:r w:rsidR="00556B9B" w:rsidRPr="007E69B2">
        <w:rPr>
          <w:rFonts w:ascii="Joost" w:hAnsi="Joost"/>
          <w:i/>
          <w:iCs/>
          <w:sz w:val="23"/>
          <w:szCs w:val="23"/>
        </w:rPr>
        <w:t>R</w:t>
      </w:r>
      <w:r w:rsidRPr="007E69B2">
        <w:rPr>
          <w:rFonts w:ascii="Joost" w:hAnsi="Joost"/>
          <w:i/>
          <w:iCs/>
          <w:sz w:val="23"/>
          <w:szCs w:val="23"/>
        </w:rPr>
        <w:t>elying</w:t>
      </w:r>
      <w:proofErr w:type="spellEnd"/>
      <w:r w:rsidRPr="007E69B2">
        <w:rPr>
          <w:rFonts w:ascii="Joost" w:hAnsi="Joost"/>
          <w:i/>
          <w:iCs/>
          <w:sz w:val="23"/>
          <w:szCs w:val="23"/>
        </w:rPr>
        <w:t xml:space="preserve"> </w:t>
      </w:r>
      <w:proofErr w:type="spellStart"/>
      <w:r w:rsidR="00556B9B" w:rsidRPr="007E69B2">
        <w:rPr>
          <w:rFonts w:ascii="Joost" w:hAnsi="Joost"/>
          <w:i/>
          <w:iCs/>
          <w:sz w:val="23"/>
          <w:szCs w:val="23"/>
        </w:rPr>
        <w:t>P</w:t>
      </w:r>
      <w:r w:rsidRPr="007E69B2">
        <w:rPr>
          <w:rFonts w:ascii="Joost" w:hAnsi="Joost"/>
          <w:i/>
          <w:iCs/>
          <w:sz w:val="23"/>
          <w:szCs w:val="23"/>
        </w:rPr>
        <w:t>arty</w:t>
      </w:r>
      <w:proofErr w:type="spellEnd"/>
      <w:r w:rsidRPr="007E69B2">
        <w:rPr>
          <w:rFonts w:ascii="Joost" w:hAnsi="Joost"/>
          <w:sz w:val="23"/>
          <w:szCs w:val="23"/>
        </w:rPr>
        <w:t xml:space="preserve">) pasikliaujančioji šalis, VSSA partneris, naudojantis </w:t>
      </w:r>
      <w:r w:rsidR="0057754C" w:rsidRPr="007E69B2">
        <w:rPr>
          <w:rFonts w:ascii="Joost" w:hAnsi="Joost"/>
          <w:sz w:val="23"/>
          <w:szCs w:val="23"/>
        </w:rPr>
        <w:t xml:space="preserve">EUDIW LT SANDBOX </w:t>
      </w:r>
      <w:r w:rsidRPr="007E69B2">
        <w:rPr>
          <w:rFonts w:ascii="Joost" w:hAnsi="Joost"/>
          <w:sz w:val="23"/>
          <w:szCs w:val="23"/>
        </w:rPr>
        <w:t>aplinką</w:t>
      </w:r>
      <w:r w:rsidRPr="007E69B2">
        <w:rPr>
          <w:rFonts w:ascii="Joost" w:hAnsi="Joost"/>
          <w:b/>
          <w:bCs/>
          <w:sz w:val="23"/>
          <w:szCs w:val="23"/>
        </w:rPr>
        <w:t xml:space="preserve"> </w:t>
      </w:r>
      <w:r w:rsidRPr="007E69B2">
        <w:rPr>
          <w:rFonts w:ascii="Joost" w:hAnsi="Joost"/>
          <w:sz w:val="23"/>
          <w:szCs w:val="23"/>
        </w:rPr>
        <w:t xml:space="preserve">EUDIW panaudojimui testuodamas asmens tapatybės patikrinimui arba </w:t>
      </w:r>
      <w:r w:rsidR="00B5188C" w:rsidRPr="007E69B2">
        <w:rPr>
          <w:rFonts w:ascii="Joost" w:hAnsi="Joost"/>
          <w:sz w:val="23"/>
          <w:szCs w:val="23"/>
        </w:rPr>
        <w:t>elektroninių</w:t>
      </w:r>
      <w:r w:rsidRPr="007E69B2">
        <w:rPr>
          <w:rFonts w:ascii="Joost" w:hAnsi="Joost"/>
          <w:sz w:val="23"/>
          <w:szCs w:val="23"/>
        </w:rPr>
        <w:t xml:space="preserve"> požymių liudijimų patikrinimui EUDIW. </w:t>
      </w:r>
    </w:p>
    <w:p w14:paraId="34B85CDB" w14:textId="01C93F09"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 xml:space="preserve">SDK </w:t>
      </w:r>
      <w:r w:rsidRPr="007E69B2">
        <w:rPr>
          <w:rFonts w:ascii="Joost" w:hAnsi="Joost"/>
          <w:sz w:val="23"/>
          <w:szCs w:val="23"/>
        </w:rPr>
        <w:t xml:space="preserve">– (angl. </w:t>
      </w:r>
      <w:proofErr w:type="spellStart"/>
      <w:r w:rsidRPr="007E69B2">
        <w:rPr>
          <w:rFonts w:ascii="Joost" w:hAnsi="Joost"/>
          <w:i/>
          <w:iCs/>
          <w:sz w:val="23"/>
          <w:szCs w:val="23"/>
        </w:rPr>
        <w:t>Software</w:t>
      </w:r>
      <w:proofErr w:type="spellEnd"/>
      <w:r w:rsidRPr="007E69B2">
        <w:rPr>
          <w:rFonts w:ascii="Joost" w:hAnsi="Joost"/>
          <w:i/>
          <w:iCs/>
          <w:sz w:val="23"/>
          <w:szCs w:val="23"/>
        </w:rPr>
        <w:t xml:space="preserve"> </w:t>
      </w:r>
      <w:proofErr w:type="spellStart"/>
      <w:r w:rsidR="00556B9B" w:rsidRPr="007E69B2">
        <w:rPr>
          <w:rFonts w:ascii="Joost" w:hAnsi="Joost"/>
          <w:i/>
          <w:iCs/>
          <w:sz w:val="23"/>
          <w:szCs w:val="23"/>
        </w:rPr>
        <w:t>D</w:t>
      </w:r>
      <w:r w:rsidRPr="007E69B2">
        <w:rPr>
          <w:rFonts w:ascii="Joost" w:hAnsi="Joost"/>
          <w:i/>
          <w:iCs/>
          <w:sz w:val="23"/>
          <w:szCs w:val="23"/>
        </w:rPr>
        <w:t>evelopment</w:t>
      </w:r>
      <w:proofErr w:type="spellEnd"/>
      <w:r w:rsidRPr="007E69B2">
        <w:rPr>
          <w:rFonts w:ascii="Joost" w:hAnsi="Joost"/>
          <w:i/>
          <w:iCs/>
          <w:sz w:val="23"/>
          <w:szCs w:val="23"/>
        </w:rPr>
        <w:t xml:space="preserve"> </w:t>
      </w:r>
      <w:proofErr w:type="spellStart"/>
      <w:r w:rsidR="00556B9B" w:rsidRPr="007E69B2">
        <w:rPr>
          <w:rFonts w:ascii="Joost" w:hAnsi="Joost"/>
          <w:i/>
          <w:iCs/>
          <w:sz w:val="23"/>
          <w:szCs w:val="23"/>
        </w:rPr>
        <w:t>K</w:t>
      </w:r>
      <w:r w:rsidRPr="007E69B2">
        <w:rPr>
          <w:rFonts w:ascii="Joost" w:hAnsi="Joost"/>
          <w:i/>
          <w:iCs/>
          <w:sz w:val="23"/>
          <w:szCs w:val="23"/>
        </w:rPr>
        <w:t>it</w:t>
      </w:r>
      <w:proofErr w:type="spellEnd"/>
      <w:r w:rsidRPr="007E69B2">
        <w:rPr>
          <w:rFonts w:ascii="Joost" w:hAnsi="Joost"/>
          <w:sz w:val="23"/>
          <w:szCs w:val="23"/>
        </w:rPr>
        <w:t>) – įrankių, bibliotekų, dokumentacijos ir pavyzdžių rinkinys, skirtas padėti kūrėjams kurti konkrečiai platformai ar sistemai pritaikytas programėles ar komponentus.</w:t>
      </w:r>
    </w:p>
    <w:p w14:paraId="1FCF07BD" w14:textId="5985EA9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T</w:t>
      </w:r>
      <w:r w:rsidR="000C43F1" w:rsidRPr="007E69B2">
        <w:rPr>
          <w:rFonts w:ascii="Joost" w:hAnsi="Joost"/>
          <w:b/>
          <w:bCs/>
          <w:sz w:val="23"/>
          <w:szCs w:val="23"/>
        </w:rPr>
        <w:t>EI</w:t>
      </w:r>
      <w:r w:rsidRPr="007E69B2">
        <w:rPr>
          <w:rFonts w:ascii="Joost" w:hAnsi="Joost"/>
          <w:b/>
          <w:bCs/>
          <w:sz w:val="23"/>
          <w:szCs w:val="23"/>
        </w:rPr>
        <w:t xml:space="preserve">KĖJAS </w:t>
      </w:r>
      <w:r w:rsidR="00312008" w:rsidRPr="007E69B2">
        <w:rPr>
          <w:rFonts w:ascii="Joost" w:hAnsi="Joost"/>
          <w:sz w:val="23"/>
          <w:szCs w:val="23"/>
        </w:rPr>
        <w:t>–</w:t>
      </w:r>
      <w:r w:rsidRPr="007E69B2">
        <w:rPr>
          <w:rFonts w:ascii="Joost" w:hAnsi="Joost"/>
          <w:sz w:val="23"/>
          <w:szCs w:val="23"/>
        </w:rPr>
        <w:t xml:space="preserve"> EUDIW LT SANDBOX t</w:t>
      </w:r>
      <w:r w:rsidR="000C43F1" w:rsidRPr="007E69B2">
        <w:rPr>
          <w:rFonts w:ascii="Joost" w:hAnsi="Joost"/>
          <w:sz w:val="23"/>
          <w:szCs w:val="23"/>
        </w:rPr>
        <w:t>ei</w:t>
      </w:r>
      <w:r w:rsidRPr="007E69B2">
        <w:rPr>
          <w:rFonts w:ascii="Joost" w:hAnsi="Joost"/>
          <w:sz w:val="23"/>
          <w:szCs w:val="23"/>
        </w:rPr>
        <w:t xml:space="preserve">kėjas, VSSA </w:t>
      </w:r>
      <w:r w:rsidR="00556B9B" w:rsidRPr="007E69B2">
        <w:rPr>
          <w:rFonts w:ascii="Joost" w:hAnsi="Joost"/>
          <w:sz w:val="23"/>
          <w:szCs w:val="23"/>
        </w:rPr>
        <w:t>suteikiantis</w:t>
      </w:r>
      <w:r w:rsidRPr="007E69B2">
        <w:rPr>
          <w:rFonts w:ascii="Joost" w:hAnsi="Joost"/>
          <w:sz w:val="23"/>
          <w:szCs w:val="23"/>
        </w:rPr>
        <w:t xml:space="preserve"> </w:t>
      </w:r>
      <w:r w:rsidR="0062000C" w:rsidRPr="007E69B2">
        <w:rPr>
          <w:rFonts w:ascii="Joost" w:hAnsi="Joost"/>
          <w:sz w:val="23"/>
          <w:szCs w:val="23"/>
        </w:rPr>
        <w:t xml:space="preserve">EUDIW LT </w:t>
      </w:r>
      <w:r w:rsidR="000C43F1" w:rsidRPr="007E69B2">
        <w:rPr>
          <w:rFonts w:ascii="Joost" w:hAnsi="Joost"/>
          <w:sz w:val="23"/>
          <w:szCs w:val="23"/>
        </w:rPr>
        <w:t>bandomosios</w:t>
      </w:r>
      <w:r w:rsidRPr="007E69B2">
        <w:rPr>
          <w:rFonts w:ascii="Joost" w:hAnsi="Joost"/>
          <w:sz w:val="23"/>
          <w:szCs w:val="23"/>
        </w:rPr>
        <w:t xml:space="preserve"> aplinkos sprendimą licencijų nuomos pagrindu. </w:t>
      </w:r>
    </w:p>
    <w:p w14:paraId="6468B0C1" w14:textId="1C0A6B34"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VSSA partneris</w:t>
      </w:r>
      <w:r w:rsidRPr="007E69B2">
        <w:rPr>
          <w:rFonts w:ascii="Joost" w:hAnsi="Joost"/>
          <w:sz w:val="23"/>
          <w:szCs w:val="23"/>
        </w:rPr>
        <w:t xml:space="preserve"> – įstaiga ir/ arba organizacija, kuri VSSA yra pakviesta dalyvauti testavimuose </w:t>
      </w:r>
      <w:r w:rsidR="006E295B" w:rsidRPr="007E69B2">
        <w:rPr>
          <w:rFonts w:ascii="Joost" w:hAnsi="Joost"/>
          <w:sz w:val="23"/>
          <w:szCs w:val="23"/>
        </w:rPr>
        <w:t xml:space="preserve">EUDIW LT </w:t>
      </w:r>
      <w:r w:rsidRPr="007E69B2">
        <w:rPr>
          <w:rFonts w:ascii="Joost" w:hAnsi="Joost"/>
          <w:sz w:val="23"/>
          <w:szCs w:val="23"/>
        </w:rPr>
        <w:t>bandomojoje aplinkoje.</w:t>
      </w:r>
    </w:p>
    <w:p w14:paraId="1F51C6D0" w14:textId="77777777" w:rsidR="00E87376" w:rsidRPr="007E69B2" w:rsidRDefault="00E87376" w:rsidP="007E69B2">
      <w:pPr>
        <w:pStyle w:val="ListParagraph"/>
        <w:numPr>
          <w:ilvl w:val="0"/>
          <w:numId w:val="13"/>
        </w:numPr>
        <w:jc w:val="both"/>
        <w:rPr>
          <w:rFonts w:ascii="Joost" w:hAnsi="Joost"/>
          <w:sz w:val="23"/>
          <w:szCs w:val="23"/>
        </w:rPr>
      </w:pPr>
      <w:r w:rsidRPr="007E69B2">
        <w:rPr>
          <w:rFonts w:ascii="Joost" w:hAnsi="Joost"/>
          <w:b/>
          <w:bCs/>
          <w:sz w:val="23"/>
          <w:szCs w:val="23"/>
        </w:rPr>
        <w:t>VSSA</w:t>
      </w:r>
      <w:r w:rsidRPr="007E69B2">
        <w:rPr>
          <w:rFonts w:ascii="Joost" w:hAnsi="Joost"/>
          <w:sz w:val="23"/>
          <w:szCs w:val="23"/>
        </w:rPr>
        <w:t> – Valstybės skaitmeninių sprendimų agentūra, t. y. perkančioji organizacija.</w:t>
      </w:r>
    </w:p>
    <w:p w14:paraId="3FE7F7F5" w14:textId="232A7597" w:rsidR="00B45B5D" w:rsidRPr="007E69B2" w:rsidRDefault="00B45B5D" w:rsidP="007E69B2">
      <w:pPr>
        <w:jc w:val="both"/>
        <w:rPr>
          <w:rFonts w:ascii="Joost" w:eastAsiaTheme="majorEastAsia" w:hAnsi="Joost"/>
          <w:color w:val="2F5496" w:themeColor="accent1" w:themeShade="BF"/>
          <w:sz w:val="23"/>
          <w:szCs w:val="23"/>
        </w:rPr>
      </w:pPr>
    </w:p>
    <w:p w14:paraId="32F93062" w14:textId="77777777" w:rsidR="006C7E1A" w:rsidRPr="007E69B2" w:rsidRDefault="006C7E1A" w:rsidP="007E69B2">
      <w:pPr>
        <w:jc w:val="both"/>
        <w:rPr>
          <w:rFonts w:ascii="Joost" w:eastAsiaTheme="majorEastAsia" w:hAnsi="Joost"/>
          <w:color w:val="2F5496" w:themeColor="accent1" w:themeShade="BF"/>
          <w:kern w:val="2"/>
          <w:sz w:val="23"/>
          <w:szCs w:val="23"/>
          <w14:ligatures w14:val="standardContextual"/>
        </w:rPr>
      </w:pPr>
      <w:bookmarkStart w:id="2" w:name="_Toc164671499"/>
      <w:bookmarkStart w:id="3" w:name="_Toc212640858"/>
      <w:r w:rsidRPr="007E69B2">
        <w:rPr>
          <w:rFonts w:ascii="Joost" w:hAnsi="Joost"/>
          <w:sz w:val="23"/>
          <w:szCs w:val="23"/>
        </w:rPr>
        <w:br w:type="page"/>
      </w:r>
    </w:p>
    <w:p w14:paraId="41205176" w14:textId="1198CE50" w:rsidR="00B45B5D" w:rsidRPr="007E69B2" w:rsidRDefault="00B45B5D" w:rsidP="007E69B2">
      <w:pPr>
        <w:pStyle w:val="Heading1"/>
        <w:numPr>
          <w:ilvl w:val="0"/>
          <w:numId w:val="47"/>
        </w:numPr>
        <w:spacing w:before="0" w:after="0" w:line="240" w:lineRule="auto"/>
        <w:jc w:val="both"/>
        <w:rPr>
          <w:rFonts w:ascii="Joost" w:hAnsi="Joost"/>
          <w:sz w:val="23"/>
          <w:szCs w:val="23"/>
        </w:rPr>
      </w:pPr>
      <w:bookmarkStart w:id="4" w:name="_Toc213659398"/>
      <w:r w:rsidRPr="007E69B2">
        <w:rPr>
          <w:rFonts w:ascii="Joost" w:hAnsi="Joost"/>
          <w:sz w:val="23"/>
          <w:szCs w:val="23"/>
        </w:rPr>
        <w:lastRenderedPageBreak/>
        <w:t>Įžanga</w:t>
      </w:r>
      <w:bookmarkEnd w:id="2"/>
      <w:bookmarkEnd w:id="3"/>
      <w:bookmarkEnd w:id="4"/>
    </w:p>
    <w:p w14:paraId="4B9F209C" w14:textId="77777777" w:rsidR="00851979" w:rsidRPr="007E69B2" w:rsidRDefault="00851979" w:rsidP="007E69B2">
      <w:pPr>
        <w:jc w:val="both"/>
        <w:rPr>
          <w:rFonts w:ascii="Joost" w:hAnsi="Joost"/>
          <w:sz w:val="23"/>
          <w:szCs w:val="23"/>
        </w:rPr>
      </w:pPr>
    </w:p>
    <w:p w14:paraId="604D4230" w14:textId="58EB55E2" w:rsidR="00712E6D" w:rsidRPr="007E69B2" w:rsidRDefault="00712E6D" w:rsidP="007E69B2">
      <w:pPr>
        <w:pStyle w:val="paragraph"/>
        <w:numPr>
          <w:ilvl w:val="0"/>
          <w:numId w:val="12"/>
        </w:numPr>
        <w:spacing w:before="0" w:beforeAutospacing="0" w:after="0" w:afterAutospacing="0"/>
        <w:jc w:val="both"/>
        <w:rPr>
          <w:rStyle w:val="normaltextrun"/>
          <w:rFonts w:ascii="Joost" w:hAnsi="Joost"/>
          <w:sz w:val="23"/>
          <w:szCs w:val="23"/>
        </w:rPr>
      </w:pPr>
      <w:r w:rsidRPr="007E69B2">
        <w:rPr>
          <w:rFonts w:ascii="Joost" w:hAnsi="Joost"/>
          <w:sz w:val="23"/>
          <w:szCs w:val="23"/>
        </w:rPr>
        <w:t>2024 m. balandžio 11 d. Europos Parlamento ir Tarybos reglamentas (ES) 2024/1183, kuriuo iš dalies keičiamas Reglamentas (ES) Nr. 910/2014, kiek tai susiję su Europos skaitmeninės tapatybės sistemos nustatymu, įpareigojo visas valstybes nares iki 2026 m. gruod</w:t>
      </w:r>
      <w:r w:rsidR="00E14B78" w:rsidRPr="007E69B2">
        <w:rPr>
          <w:rFonts w:ascii="Joost" w:hAnsi="Joost"/>
          <w:sz w:val="23"/>
          <w:szCs w:val="23"/>
        </w:rPr>
        <w:t>ž</w:t>
      </w:r>
      <w:r w:rsidRPr="007E69B2">
        <w:rPr>
          <w:rFonts w:ascii="Joost" w:hAnsi="Joost"/>
          <w:sz w:val="23"/>
          <w:szCs w:val="23"/>
        </w:rPr>
        <w:t xml:space="preserve">io mėn. </w:t>
      </w:r>
      <w:r w:rsidR="00E14B78" w:rsidRPr="007E69B2">
        <w:rPr>
          <w:rFonts w:ascii="Joost" w:hAnsi="Joost"/>
          <w:sz w:val="23"/>
          <w:szCs w:val="23"/>
        </w:rPr>
        <w:t xml:space="preserve">Savo šalių gyventojams pasiūlyti bent po vieną europinę skaitmeninę dėklę, skirtą </w:t>
      </w:r>
      <w:r w:rsidR="00A747B1" w:rsidRPr="007E69B2">
        <w:rPr>
          <w:rFonts w:ascii="Joost" w:hAnsi="Joost"/>
          <w:sz w:val="23"/>
          <w:szCs w:val="23"/>
        </w:rPr>
        <w:t xml:space="preserve">patogiai ir saugiai </w:t>
      </w:r>
      <w:r w:rsidR="001B6815" w:rsidRPr="007E69B2">
        <w:rPr>
          <w:rFonts w:ascii="Joost" w:hAnsi="Joost"/>
          <w:sz w:val="23"/>
          <w:szCs w:val="23"/>
        </w:rPr>
        <w:t xml:space="preserve">naudotis elektroninėmis paslaugomis ir tai atlikti </w:t>
      </w:r>
      <w:r w:rsidR="007B35DD" w:rsidRPr="007E69B2">
        <w:rPr>
          <w:rFonts w:ascii="Joost" w:hAnsi="Joost"/>
          <w:sz w:val="23"/>
          <w:szCs w:val="23"/>
        </w:rPr>
        <w:t>tarpvalstybiniu</w:t>
      </w:r>
      <w:r w:rsidR="001B6815" w:rsidRPr="007E69B2">
        <w:rPr>
          <w:rFonts w:ascii="Joost" w:hAnsi="Joost"/>
          <w:sz w:val="23"/>
          <w:szCs w:val="23"/>
        </w:rPr>
        <w:t xml:space="preserve"> mastu. Pagal </w:t>
      </w:r>
      <w:proofErr w:type="spellStart"/>
      <w:r w:rsidR="001B6815" w:rsidRPr="007E69B2">
        <w:rPr>
          <w:rFonts w:ascii="Joost" w:hAnsi="Joost"/>
          <w:sz w:val="23"/>
          <w:szCs w:val="23"/>
        </w:rPr>
        <w:t>eIDAS</w:t>
      </w:r>
      <w:proofErr w:type="spellEnd"/>
      <w:r w:rsidR="001B6815" w:rsidRPr="007E69B2">
        <w:rPr>
          <w:rFonts w:ascii="Joost" w:hAnsi="Joost"/>
          <w:sz w:val="23"/>
          <w:szCs w:val="23"/>
        </w:rPr>
        <w:t xml:space="preserve"> 2.0, ES skaitmeninės tapatybės dėklė, išduota pvz., Estijoje, turės būti sąveiki ir Lietuvoje. Tad </w:t>
      </w:r>
      <w:r w:rsidR="00E0524D" w:rsidRPr="007E69B2">
        <w:rPr>
          <w:rFonts w:ascii="Joost" w:hAnsi="Joost"/>
          <w:sz w:val="23"/>
          <w:szCs w:val="23"/>
        </w:rPr>
        <w:t xml:space="preserve">pvz., </w:t>
      </w:r>
      <w:r w:rsidR="001B6815" w:rsidRPr="007E69B2">
        <w:rPr>
          <w:rFonts w:ascii="Joost" w:hAnsi="Joost"/>
          <w:sz w:val="23"/>
          <w:szCs w:val="23"/>
        </w:rPr>
        <w:t>Estijos piliečio skaitmeninį vairuotojo pažymėjimą</w:t>
      </w:r>
      <w:r w:rsidR="00E0524D" w:rsidRPr="007E69B2">
        <w:rPr>
          <w:rFonts w:ascii="Joost" w:hAnsi="Joost"/>
          <w:sz w:val="23"/>
          <w:szCs w:val="23"/>
        </w:rPr>
        <w:t>, būsiantį,</w:t>
      </w:r>
      <w:r w:rsidR="001B6815" w:rsidRPr="007E69B2">
        <w:rPr>
          <w:rFonts w:ascii="Joost" w:hAnsi="Joost"/>
          <w:sz w:val="23"/>
          <w:szCs w:val="23"/>
        </w:rPr>
        <w:t xml:space="preserve"> </w:t>
      </w:r>
      <w:r w:rsidR="00E0524D" w:rsidRPr="007E69B2">
        <w:rPr>
          <w:rFonts w:ascii="Joost" w:hAnsi="Joost"/>
          <w:sz w:val="23"/>
          <w:szCs w:val="23"/>
        </w:rPr>
        <w:t xml:space="preserve">EUDIW, </w:t>
      </w:r>
      <w:r w:rsidR="001B6815" w:rsidRPr="007E69B2">
        <w:rPr>
          <w:rFonts w:ascii="Joost" w:hAnsi="Joost"/>
          <w:sz w:val="23"/>
          <w:szCs w:val="23"/>
        </w:rPr>
        <w:t xml:space="preserve">prireikus galės nuskaityti Lietuvos </w:t>
      </w:r>
      <w:r w:rsidR="00E0524D" w:rsidRPr="007E69B2">
        <w:rPr>
          <w:rFonts w:ascii="Joost" w:hAnsi="Joost"/>
          <w:sz w:val="23"/>
          <w:szCs w:val="23"/>
        </w:rPr>
        <w:t>institucijos</w:t>
      </w:r>
      <w:r w:rsidR="001B6815" w:rsidRPr="007E69B2">
        <w:rPr>
          <w:rFonts w:ascii="Joost" w:hAnsi="Joost"/>
          <w:sz w:val="23"/>
          <w:szCs w:val="23"/>
        </w:rPr>
        <w:t>.</w:t>
      </w:r>
    </w:p>
    <w:p w14:paraId="6CF79744" w14:textId="5E64C13F" w:rsidR="00B45B5D" w:rsidRPr="007E69B2" w:rsidRDefault="00170704" w:rsidP="007E69B2">
      <w:pPr>
        <w:pStyle w:val="paragraph"/>
        <w:numPr>
          <w:ilvl w:val="0"/>
          <w:numId w:val="12"/>
        </w:numPr>
        <w:spacing w:before="0" w:beforeAutospacing="0" w:after="0" w:afterAutospacing="0"/>
        <w:jc w:val="both"/>
        <w:rPr>
          <w:rFonts w:ascii="Joost" w:hAnsi="Joost"/>
          <w:sz w:val="23"/>
          <w:szCs w:val="23"/>
        </w:rPr>
      </w:pPr>
      <w:r w:rsidRPr="007E69B2">
        <w:rPr>
          <w:rStyle w:val="normaltextrun"/>
          <w:rFonts w:ascii="Joost" w:hAnsi="Joost"/>
          <w:sz w:val="23"/>
          <w:szCs w:val="23"/>
        </w:rPr>
        <w:t>VSSA</w:t>
      </w:r>
      <w:r w:rsidR="00B45B5D" w:rsidRPr="007E69B2">
        <w:rPr>
          <w:rStyle w:val="normaltextrun"/>
          <w:rFonts w:ascii="Joost" w:hAnsi="Joost"/>
          <w:sz w:val="23"/>
          <w:szCs w:val="23"/>
        </w:rPr>
        <w:t xml:space="preserve"> yra </w:t>
      </w:r>
      <w:r w:rsidRPr="007E69B2">
        <w:rPr>
          <w:rStyle w:val="normaltextrun"/>
          <w:rFonts w:ascii="Joost" w:hAnsi="Joost"/>
          <w:sz w:val="23"/>
          <w:szCs w:val="23"/>
        </w:rPr>
        <w:t xml:space="preserve">numatyta institucija, </w:t>
      </w:r>
      <w:r w:rsidR="00CF4CCD" w:rsidRPr="007E69B2">
        <w:rPr>
          <w:rStyle w:val="normaltextrun"/>
          <w:rFonts w:ascii="Joost" w:hAnsi="Joost"/>
          <w:sz w:val="23"/>
          <w:szCs w:val="23"/>
        </w:rPr>
        <w:t>kuri bu</w:t>
      </w:r>
      <w:r w:rsidR="00EB1C84" w:rsidRPr="007E69B2">
        <w:rPr>
          <w:rStyle w:val="normaltextrun"/>
          <w:rFonts w:ascii="Joost" w:hAnsi="Joost"/>
          <w:sz w:val="23"/>
          <w:szCs w:val="23"/>
        </w:rPr>
        <w:t xml:space="preserve">s atsakinga už </w:t>
      </w:r>
      <w:r w:rsidR="001E43D3" w:rsidRPr="007E69B2">
        <w:rPr>
          <w:rStyle w:val="normaltextrun"/>
          <w:rFonts w:ascii="Joost" w:hAnsi="Joost"/>
          <w:sz w:val="23"/>
          <w:szCs w:val="23"/>
        </w:rPr>
        <w:t xml:space="preserve">EUDIW </w:t>
      </w:r>
      <w:r w:rsidR="000E6EE5" w:rsidRPr="007E69B2">
        <w:rPr>
          <w:rStyle w:val="normaltextrun"/>
          <w:rFonts w:ascii="Joost" w:hAnsi="Joost"/>
          <w:sz w:val="23"/>
          <w:szCs w:val="23"/>
        </w:rPr>
        <w:t xml:space="preserve">įgyvendinimą Lietuvoje. </w:t>
      </w:r>
      <w:r w:rsidR="001E43D3" w:rsidRPr="007E69B2">
        <w:rPr>
          <w:rStyle w:val="normaltextrun"/>
          <w:rFonts w:ascii="Joost" w:hAnsi="Joost"/>
          <w:sz w:val="23"/>
          <w:szCs w:val="23"/>
        </w:rPr>
        <w:t xml:space="preserve">Pasirengimui įgyvendinti </w:t>
      </w:r>
      <w:r w:rsidR="00640BBD" w:rsidRPr="007E69B2">
        <w:rPr>
          <w:rStyle w:val="normaltextrun"/>
          <w:rFonts w:ascii="Joost" w:hAnsi="Joost"/>
          <w:sz w:val="23"/>
          <w:szCs w:val="23"/>
        </w:rPr>
        <w:t>EUDIW būtina atlikti bandomuosius darbus, kurių metu VSSA ir partneriai, potencialūs būsimos EUDIW ekosistemos dalyviai galėtų</w:t>
      </w:r>
      <w:r w:rsidR="00335C74" w:rsidRPr="007E69B2">
        <w:rPr>
          <w:rStyle w:val="normaltextrun"/>
          <w:rFonts w:ascii="Joost" w:hAnsi="Joost"/>
          <w:sz w:val="23"/>
          <w:szCs w:val="23"/>
        </w:rPr>
        <w:t xml:space="preserve"> įgyti supratimą ir patirtį tam, kad nusimatytų reikiamas technines ir organizacines priemones</w:t>
      </w:r>
      <w:r w:rsidR="00D55482" w:rsidRPr="007E69B2">
        <w:rPr>
          <w:rStyle w:val="normaltextrun"/>
          <w:rFonts w:ascii="Joost" w:hAnsi="Joost"/>
          <w:sz w:val="23"/>
          <w:szCs w:val="23"/>
        </w:rPr>
        <w:t xml:space="preserve">. </w:t>
      </w:r>
      <w:r w:rsidR="006A201E" w:rsidRPr="007E69B2">
        <w:rPr>
          <w:rStyle w:val="normaltextrun"/>
          <w:rFonts w:ascii="Joost" w:hAnsi="Joost"/>
          <w:sz w:val="23"/>
          <w:szCs w:val="23"/>
        </w:rPr>
        <w:t>Taigi</w:t>
      </w:r>
      <w:r w:rsidR="00D55482" w:rsidRPr="007E69B2">
        <w:rPr>
          <w:rFonts w:ascii="Joost" w:hAnsi="Joost"/>
          <w:sz w:val="23"/>
          <w:szCs w:val="23"/>
        </w:rPr>
        <w:t xml:space="preserve"> </w:t>
      </w:r>
      <w:r w:rsidR="00D55482" w:rsidRPr="007E69B2">
        <w:rPr>
          <w:rStyle w:val="normaltextrun"/>
          <w:rFonts w:ascii="Joost" w:hAnsi="Joost"/>
          <w:sz w:val="23"/>
          <w:szCs w:val="23"/>
        </w:rPr>
        <w:t>b</w:t>
      </w:r>
      <w:r w:rsidR="006A201E" w:rsidRPr="007E69B2">
        <w:rPr>
          <w:rStyle w:val="normaltextrun"/>
          <w:rFonts w:ascii="Joost" w:hAnsi="Joost"/>
          <w:sz w:val="23"/>
          <w:szCs w:val="23"/>
        </w:rPr>
        <w:t>ūsimos EUDIW ekosistemos dalyvi</w:t>
      </w:r>
      <w:r w:rsidR="00D55482" w:rsidRPr="007E69B2">
        <w:rPr>
          <w:rStyle w:val="normaltextrun"/>
          <w:rFonts w:ascii="Joost" w:hAnsi="Joost"/>
          <w:sz w:val="23"/>
          <w:szCs w:val="23"/>
        </w:rPr>
        <w:t xml:space="preserve">ams VSSA turi pasiūlyti </w:t>
      </w:r>
      <w:r w:rsidR="0085328B" w:rsidRPr="007E69B2">
        <w:rPr>
          <w:rStyle w:val="normaltextrun"/>
          <w:rFonts w:ascii="Joost" w:hAnsi="Joost"/>
          <w:sz w:val="23"/>
          <w:szCs w:val="23"/>
        </w:rPr>
        <w:t>platformą, skirtą</w:t>
      </w:r>
      <w:r w:rsidR="006A201E" w:rsidRPr="007E69B2">
        <w:rPr>
          <w:rStyle w:val="normaltextrun"/>
          <w:rFonts w:ascii="Joost" w:hAnsi="Joost"/>
          <w:sz w:val="23"/>
          <w:szCs w:val="23"/>
        </w:rPr>
        <w:t xml:space="preserve"> </w:t>
      </w:r>
      <w:r w:rsidR="00567113" w:rsidRPr="007E69B2">
        <w:rPr>
          <w:rStyle w:val="normaltextrun"/>
          <w:rFonts w:ascii="Joost" w:hAnsi="Joost"/>
          <w:sz w:val="23"/>
          <w:szCs w:val="23"/>
        </w:rPr>
        <w:t>bandomie</w:t>
      </w:r>
      <w:r w:rsidR="0085328B" w:rsidRPr="007E69B2">
        <w:rPr>
          <w:rStyle w:val="normaltextrun"/>
          <w:rFonts w:ascii="Joost" w:hAnsi="Joost"/>
          <w:sz w:val="23"/>
          <w:szCs w:val="23"/>
        </w:rPr>
        <w:t>siems</w:t>
      </w:r>
      <w:r w:rsidR="00567113" w:rsidRPr="007E69B2">
        <w:rPr>
          <w:rStyle w:val="normaltextrun"/>
          <w:rFonts w:ascii="Joost" w:hAnsi="Joost"/>
          <w:sz w:val="23"/>
          <w:szCs w:val="23"/>
        </w:rPr>
        <w:t xml:space="preserve"> testavima</w:t>
      </w:r>
      <w:r w:rsidR="0085328B" w:rsidRPr="007E69B2">
        <w:rPr>
          <w:rStyle w:val="normaltextrun"/>
          <w:rFonts w:ascii="Joost" w:hAnsi="Joost"/>
          <w:sz w:val="23"/>
          <w:szCs w:val="23"/>
        </w:rPr>
        <w:t xml:space="preserve">ms, </w:t>
      </w:r>
      <w:r w:rsidR="6AFE2BF6" w:rsidRPr="007E69B2">
        <w:rPr>
          <w:rStyle w:val="normaltextrun"/>
          <w:rFonts w:ascii="Joost" w:hAnsi="Joost"/>
          <w:sz w:val="23"/>
          <w:szCs w:val="23"/>
        </w:rPr>
        <w:t>atitinkančią</w:t>
      </w:r>
      <w:r w:rsidR="0085328B" w:rsidRPr="007E69B2">
        <w:rPr>
          <w:rStyle w:val="normaltextrun"/>
          <w:rFonts w:ascii="Joost" w:hAnsi="Joost"/>
          <w:sz w:val="23"/>
          <w:szCs w:val="23"/>
        </w:rPr>
        <w:t xml:space="preserve"> EUDIW ir susijusius teisės aktus bei standartus.</w:t>
      </w:r>
      <w:r w:rsidR="00B45B5D" w:rsidRPr="007E69B2">
        <w:rPr>
          <w:rStyle w:val="normaltextrun"/>
          <w:rFonts w:ascii="Joost" w:hAnsi="Joost"/>
          <w:sz w:val="23"/>
          <w:szCs w:val="23"/>
        </w:rPr>
        <w:t xml:space="preserve"> </w:t>
      </w:r>
    </w:p>
    <w:p w14:paraId="62553ACA" w14:textId="5A566C38" w:rsidR="00B45B5D" w:rsidRPr="007E69B2" w:rsidRDefault="0085328B" w:rsidP="007E69B2">
      <w:pPr>
        <w:pStyle w:val="paragraph"/>
        <w:numPr>
          <w:ilvl w:val="0"/>
          <w:numId w:val="12"/>
        </w:numPr>
        <w:spacing w:before="0" w:beforeAutospacing="0" w:after="0" w:afterAutospacing="0"/>
        <w:jc w:val="both"/>
        <w:rPr>
          <w:rStyle w:val="normaltextrun"/>
          <w:rFonts w:ascii="Joost" w:hAnsi="Joost"/>
          <w:sz w:val="23"/>
          <w:szCs w:val="23"/>
        </w:rPr>
      </w:pPr>
      <w:r w:rsidRPr="007E69B2">
        <w:rPr>
          <w:rStyle w:val="normaltextrun"/>
          <w:rFonts w:ascii="Joost" w:hAnsi="Joost"/>
          <w:sz w:val="23"/>
          <w:szCs w:val="23"/>
        </w:rPr>
        <w:t xml:space="preserve">Papildomai pažymėtina, kad </w:t>
      </w:r>
      <w:r w:rsidR="001406A0" w:rsidRPr="007E69B2">
        <w:rPr>
          <w:rStyle w:val="normaltextrun"/>
          <w:rFonts w:ascii="Joost" w:hAnsi="Joost"/>
          <w:sz w:val="23"/>
          <w:szCs w:val="23"/>
        </w:rPr>
        <w:t xml:space="preserve">VSSA dalyvauja dalinai Europos </w:t>
      </w:r>
      <w:r w:rsidR="002E59E1" w:rsidRPr="007E69B2">
        <w:rPr>
          <w:rStyle w:val="normaltextrun"/>
          <w:rFonts w:ascii="Joost" w:hAnsi="Joost"/>
          <w:sz w:val="23"/>
          <w:szCs w:val="23"/>
        </w:rPr>
        <w:t>S</w:t>
      </w:r>
      <w:r w:rsidR="001406A0" w:rsidRPr="007E69B2">
        <w:rPr>
          <w:rStyle w:val="normaltextrun"/>
          <w:rFonts w:ascii="Joost" w:hAnsi="Joost"/>
          <w:sz w:val="23"/>
          <w:szCs w:val="23"/>
        </w:rPr>
        <w:t>ąjungos finansuojamame plataus masto bandomajame projekte</w:t>
      </w:r>
      <w:r w:rsidR="00DF6731" w:rsidRPr="007E69B2">
        <w:rPr>
          <w:rStyle w:val="normaltextrun"/>
          <w:rFonts w:ascii="Joost" w:hAnsi="Joost"/>
          <w:sz w:val="23"/>
          <w:szCs w:val="23"/>
        </w:rPr>
        <w:t xml:space="preserve"> APTITUDE</w:t>
      </w:r>
      <w:r w:rsidR="001406A0" w:rsidRPr="007E69B2">
        <w:rPr>
          <w:rStyle w:val="normaltextrun"/>
          <w:rFonts w:ascii="Joost" w:hAnsi="Joost"/>
          <w:sz w:val="23"/>
          <w:szCs w:val="23"/>
        </w:rPr>
        <w:t>, kuri</w:t>
      </w:r>
      <w:r w:rsidR="002D7721" w:rsidRPr="007E69B2">
        <w:rPr>
          <w:rStyle w:val="normaltextrun"/>
          <w:rFonts w:ascii="Joost" w:hAnsi="Joost"/>
          <w:sz w:val="23"/>
          <w:szCs w:val="23"/>
        </w:rPr>
        <w:t>s skirtas</w:t>
      </w:r>
      <w:r w:rsidR="00455221" w:rsidRPr="007E69B2">
        <w:rPr>
          <w:rStyle w:val="normaltextrun"/>
          <w:rFonts w:ascii="Joost" w:hAnsi="Joost"/>
          <w:sz w:val="23"/>
          <w:szCs w:val="23"/>
        </w:rPr>
        <w:t xml:space="preserve"> </w:t>
      </w:r>
      <w:r w:rsidR="007B35DD" w:rsidRPr="007E69B2">
        <w:rPr>
          <w:rStyle w:val="normaltextrun"/>
          <w:rFonts w:ascii="Joost" w:hAnsi="Joost"/>
          <w:sz w:val="23"/>
          <w:szCs w:val="23"/>
        </w:rPr>
        <w:t>tarpvalstybinio</w:t>
      </w:r>
      <w:r w:rsidR="00455221" w:rsidRPr="007E69B2">
        <w:rPr>
          <w:rStyle w:val="normaltextrun"/>
          <w:rFonts w:ascii="Joost" w:hAnsi="Joost"/>
          <w:sz w:val="23"/>
          <w:szCs w:val="23"/>
        </w:rPr>
        <w:t xml:space="preserve"> suderinamumo bandymams,</w:t>
      </w:r>
      <w:r w:rsidR="001406A0" w:rsidRPr="007E69B2">
        <w:rPr>
          <w:rStyle w:val="normaltextrun"/>
          <w:rFonts w:ascii="Joost" w:hAnsi="Joost"/>
          <w:sz w:val="23"/>
          <w:szCs w:val="23"/>
        </w:rPr>
        <w:t xml:space="preserve"> </w:t>
      </w:r>
      <w:r w:rsidR="002D7721" w:rsidRPr="007E69B2">
        <w:rPr>
          <w:rFonts w:ascii="Joost" w:hAnsi="Joost"/>
          <w:sz w:val="23"/>
          <w:szCs w:val="23"/>
        </w:rPr>
        <w:t>planuojami keturi EUDI</w:t>
      </w:r>
      <w:r w:rsidR="00DD65BA" w:rsidRPr="007E69B2">
        <w:rPr>
          <w:rFonts w:ascii="Joost" w:hAnsi="Joost"/>
          <w:sz w:val="23"/>
          <w:szCs w:val="23"/>
        </w:rPr>
        <w:t>W</w:t>
      </w:r>
      <w:r w:rsidR="00455221" w:rsidRPr="007E69B2">
        <w:rPr>
          <w:rFonts w:ascii="Joost" w:hAnsi="Joost"/>
          <w:sz w:val="23"/>
          <w:szCs w:val="23"/>
        </w:rPr>
        <w:t xml:space="preserve"> panaudojimo</w:t>
      </w:r>
      <w:r w:rsidR="002D7721" w:rsidRPr="007E69B2">
        <w:rPr>
          <w:rFonts w:ascii="Joost" w:hAnsi="Joost"/>
          <w:sz w:val="23"/>
          <w:szCs w:val="23"/>
        </w:rPr>
        <w:t xml:space="preserve"> scenarijai</w:t>
      </w:r>
      <w:r w:rsidR="00455221" w:rsidRPr="007E69B2">
        <w:rPr>
          <w:rFonts w:ascii="Joost" w:hAnsi="Joost"/>
          <w:sz w:val="23"/>
          <w:szCs w:val="23"/>
        </w:rPr>
        <w:t>, iš jų VSSA dalyvaus ties</w:t>
      </w:r>
      <w:r w:rsidR="002D7721" w:rsidRPr="007E69B2">
        <w:rPr>
          <w:rFonts w:ascii="Joost" w:hAnsi="Joost"/>
          <w:sz w:val="23"/>
          <w:szCs w:val="23"/>
        </w:rPr>
        <w:t xml:space="preserve"> registracija į viešbučius</w:t>
      </w:r>
      <w:r w:rsidR="00455221" w:rsidRPr="007E69B2">
        <w:rPr>
          <w:rFonts w:ascii="Joost" w:hAnsi="Joost"/>
          <w:sz w:val="23"/>
          <w:szCs w:val="23"/>
        </w:rPr>
        <w:t xml:space="preserve"> ir</w:t>
      </w:r>
      <w:r w:rsidR="002D7721" w:rsidRPr="007E69B2">
        <w:rPr>
          <w:rFonts w:ascii="Joost" w:hAnsi="Joost"/>
          <w:sz w:val="23"/>
          <w:szCs w:val="23"/>
        </w:rPr>
        <w:t xml:space="preserve"> mobil</w:t>
      </w:r>
      <w:r w:rsidR="002E59E1" w:rsidRPr="007E69B2">
        <w:rPr>
          <w:rFonts w:ascii="Joost" w:hAnsi="Joost"/>
          <w:sz w:val="23"/>
          <w:szCs w:val="23"/>
        </w:rPr>
        <w:t>a</w:t>
      </w:r>
      <w:r w:rsidR="002D7721" w:rsidRPr="007E69B2">
        <w:rPr>
          <w:rFonts w:ascii="Joost" w:hAnsi="Joost"/>
          <w:sz w:val="23"/>
          <w:szCs w:val="23"/>
        </w:rPr>
        <w:t>us transporto priemonės registracijos pažymėjim</w:t>
      </w:r>
      <w:r w:rsidR="002E59E1" w:rsidRPr="007E69B2">
        <w:rPr>
          <w:rFonts w:ascii="Joost" w:hAnsi="Joost"/>
          <w:sz w:val="23"/>
          <w:szCs w:val="23"/>
        </w:rPr>
        <w:t>u</w:t>
      </w:r>
      <w:r w:rsidR="002D7721" w:rsidRPr="007E69B2">
        <w:rPr>
          <w:rFonts w:ascii="Joost" w:hAnsi="Joost"/>
          <w:sz w:val="23"/>
          <w:szCs w:val="23"/>
        </w:rPr>
        <w:t xml:space="preserve"> (</w:t>
      </w:r>
      <w:r w:rsidR="007A0EC2" w:rsidRPr="007E69B2">
        <w:rPr>
          <w:rFonts w:ascii="Joost" w:hAnsi="Joost"/>
          <w:sz w:val="23"/>
          <w:szCs w:val="23"/>
        </w:rPr>
        <w:t xml:space="preserve">angl. </w:t>
      </w:r>
      <w:proofErr w:type="spellStart"/>
      <w:r w:rsidR="007A0EC2" w:rsidRPr="007E69B2">
        <w:rPr>
          <w:rFonts w:ascii="Joost" w:hAnsi="Joost"/>
          <w:sz w:val="23"/>
          <w:szCs w:val="23"/>
        </w:rPr>
        <w:t>akron</w:t>
      </w:r>
      <w:proofErr w:type="spellEnd"/>
      <w:r w:rsidR="007A0EC2" w:rsidRPr="007E69B2">
        <w:rPr>
          <w:rFonts w:ascii="Joost" w:hAnsi="Joost"/>
          <w:sz w:val="23"/>
          <w:szCs w:val="23"/>
        </w:rPr>
        <w:t>. „</w:t>
      </w:r>
      <w:proofErr w:type="spellStart"/>
      <w:r w:rsidR="002D7721" w:rsidRPr="007E69B2">
        <w:rPr>
          <w:rFonts w:ascii="Joost" w:hAnsi="Joost"/>
          <w:i/>
          <w:iCs/>
          <w:sz w:val="23"/>
          <w:szCs w:val="23"/>
        </w:rPr>
        <w:t>mVRC</w:t>
      </w:r>
      <w:proofErr w:type="spellEnd"/>
      <w:r w:rsidR="007A0EC2" w:rsidRPr="007E69B2">
        <w:rPr>
          <w:rFonts w:ascii="Joost" w:hAnsi="Joost"/>
          <w:sz w:val="23"/>
          <w:szCs w:val="23"/>
        </w:rPr>
        <w:t>“</w:t>
      </w:r>
      <w:r w:rsidR="002D7721" w:rsidRPr="007E69B2">
        <w:rPr>
          <w:rFonts w:ascii="Joost" w:hAnsi="Joost"/>
          <w:sz w:val="23"/>
          <w:szCs w:val="23"/>
        </w:rPr>
        <w:t>)</w:t>
      </w:r>
      <w:r w:rsidR="002E59E1" w:rsidRPr="007E69B2">
        <w:rPr>
          <w:rFonts w:ascii="Joost" w:hAnsi="Joost"/>
          <w:sz w:val="23"/>
          <w:szCs w:val="23"/>
        </w:rPr>
        <w:t xml:space="preserve"> </w:t>
      </w:r>
      <w:r w:rsidR="00DC5F89" w:rsidRPr="007E69B2">
        <w:rPr>
          <w:rFonts w:ascii="Joost" w:hAnsi="Joost"/>
          <w:sz w:val="23"/>
          <w:szCs w:val="23"/>
        </w:rPr>
        <w:t>EUDIW</w:t>
      </w:r>
      <w:r w:rsidR="001406A0" w:rsidRPr="007E69B2">
        <w:rPr>
          <w:rStyle w:val="normaltextrun"/>
          <w:rFonts w:ascii="Joost" w:hAnsi="Joost"/>
          <w:sz w:val="23"/>
          <w:szCs w:val="23"/>
        </w:rPr>
        <w:t xml:space="preserve">. VSSA vaidmuo </w:t>
      </w:r>
      <w:r w:rsidR="167B50B3" w:rsidRPr="007E69B2">
        <w:rPr>
          <w:rStyle w:val="normaltextrun"/>
          <w:rFonts w:ascii="Joost" w:hAnsi="Joost"/>
          <w:sz w:val="23"/>
          <w:szCs w:val="23"/>
        </w:rPr>
        <w:t xml:space="preserve">- </w:t>
      </w:r>
      <w:r w:rsidR="001406A0" w:rsidRPr="007E69B2">
        <w:rPr>
          <w:rStyle w:val="normaltextrun"/>
          <w:rFonts w:ascii="Joost" w:hAnsi="Joost"/>
          <w:sz w:val="23"/>
          <w:szCs w:val="23"/>
        </w:rPr>
        <w:t>APT</w:t>
      </w:r>
      <w:r w:rsidR="00DC5F89" w:rsidRPr="007E69B2">
        <w:rPr>
          <w:rStyle w:val="normaltextrun"/>
          <w:rFonts w:ascii="Joost" w:hAnsi="Joost"/>
          <w:sz w:val="23"/>
          <w:szCs w:val="23"/>
        </w:rPr>
        <w:t>I</w:t>
      </w:r>
      <w:r w:rsidR="001406A0" w:rsidRPr="007E69B2">
        <w:rPr>
          <w:rStyle w:val="normaltextrun"/>
          <w:rFonts w:ascii="Joost" w:hAnsi="Joost"/>
          <w:sz w:val="23"/>
          <w:szCs w:val="23"/>
        </w:rPr>
        <w:t>T</w:t>
      </w:r>
      <w:r w:rsidR="00DC5F89" w:rsidRPr="007E69B2">
        <w:rPr>
          <w:rStyle w:val="normaltextrun"/>
          <w:rFonts w:ascii="Joost" w:hAnsi="Joost"/>
          <w:sz w:val="23"/>
          <w:szCs w:val="23"/>
        </w:rPr>
        <w:t>U</w:t>
      </w:r>
      <w:r w:rsidR="001406A0" w:rsidRPr="007E69B2">
        <w:rPr>
          <w:rStyle w:val="normaltextrun"/>
          <w:rFonts w:ascii="Joost" w:hAnsi="Joost"/>
          <w:sz w:val="23"/>
          <w:szCs w:val="23"/>
        </w:rPr>
        <w:t>DE –</w:t>
      </w:r>
      <w:r w:rsidR="00DF6731" w:rsidRPr="007E69B2">
        <w:rPr>
          <w:rStyle w:val="normaltextrun"/>
          <w:rFonts w:ascii="Joost" w:hAnsi="Joost"/>
          <w:sz w:val="23"/>
          <w:szCs w:val="23"/>
        </w:rPr>
        <w:t xml:space="preserve"> EUDIW teikėj</w:t>
      </w:r>
      <w:r w:rsidR="001406A0" w:rsidRPr="007E69B2">
        <w:rPr>
          <w:rStyle w:val="normaltextrun"/>
          <w:rFonts w:ascii="Joost" w:hAnsi="Joost"/>
          <w:sz w:val="23"/>
          <w:szCs w:val="23"/>
        </w:rPr>
        <w:t>a</w:t>
      </w:r>
      <w:r w:rsidR="00E44761" w:rsidRPr="007E69B2">
        <w:rPr>
          <w:rStyle w:val="normaltextrun"/>
          <w:rFonts w:ascii="Joost" w:hAnsi="Joost"/>
          <w:sz w:val="23"/>
          <w:szCs w:val="23"/>
        </w:rPr>
        <w:t xml:space="preserve">, todėl planuojama bandomoji </w:t>
      </w:r>
      <w:r w:rsidR="003335B9" w:rsidRPr="007E69B2">
        <w:rPr>
          <w:rStyle w:val="normaltextrun"/>
          <w:rFonts w:ascii="Joost" w:hAnsi="Joost"/>
          <w:sz w:val="23"/>
          <w:szCs w:val="23"/>
        </w:rPr>
        <w:t>EUDIW LT SANDBOX</w:t>
      </w:r>
      <w:r w:rsidR="00E44761" w:rsidRPr="007E69B2">
        <w:rPr>
          <w:rStyle w:val="normaltextrun"/>
          <w:rFonts w:ascii="Joost" w:hAnsi="Joost"/>
          <w:sz w:val="23"/>
          <w:szCs w:val="23"/>
        </w:rPr>
        <w:t xml:space="preserve"> turėtų būti tinkama </w:t>
      </w:r>
      <w:r w:rsidR="00D2177D" w:rsidRPr="007E69B2">
        <w:rPr>
          <w:rStyle w:val="normaltextrun"/>
          <w:rFonts w:ascii="Joost" w:hAnsi="Joost"/>
          <w:sz w:val="23"/>
          <w:szCs w:val="23"/>
        </w:rPr>
        <w:t>atlikti bandymus ties</w:t>
      </w:r>
      <w:r w:rsidR="00DF6731" w:rsidRPr="007E69B2">
        <w:rPr>
          <w:rStyle w:val="normaltextrun"/>
          <w:rFonts w:ascii="Joost" w:hAnsi="Joost"/>
          <w:sz w:val="23"/>
          <w:szCs w:val="23"/>
        </w:rPr>
        <w:t xml:space="preserve"> atitinkam</w:t>
      </w:r>
      <w:r w:rsidR="00D2177D" w:rsidRPr="007E69B2">
        <w:rPr>
          <w:rStyle w:val="normaltextrun"/>
          <w:rFonts w:ascii="Joost" w:hAnsi="Joost"/>
          <w:sz w:val="23"/>
          <w:szCs w:val="23"/>
        </w:rPr>
        <w:t>ais</w:t>
      </w:r>
      <w:r w:rsidR="00DF6731" w:rsidRPr="007E69B2">
        <w:rPr>
          <w:rStyle w:val="normaltextrun"/>
          <w:rFonts w:ascii="Joost" w:hAnsi="Joost"/>
          <w:sz w:val="23"/>
          <w:szCs w:val="23"/>
        </w:rPr>
        <w:t xml:space="preserve"> EUDIW panaudojimo atvej</w:t>
      </w:r>
      <w:r w:rsidR="00D2177D" w:rsidRPr="007E69B2">
        <w:rPr>
          <w:rStyle w:val="normaltextrun"/>
          <w:rFonts w:ascii="Joost" w:hAnsi="Joost"/>
          <w:sz w:val="23"/>
          <w:szCs w:val="23"/>
        </w:rPr>
        <w:t>ais (angl. („</w:t>
      </w:r>
      <w:proofErr w:type="spellStart"/>
      <w:r w:rsidR="00D2177D" w:rsidRPr="007E69B2">
        <w:rPr>
          <w:rStyle w:val="normaltextrun"/>
          <w:rFonts w:ascii="Joost" w:hAnsi="Joost"/>
          <w:i/>
          <w:iCs/>
          <w:sz w:val="23"/>
          <w:szCs w:val="23"/>
        </w:rPr>
        <w:t>use</w:t>
      </w:r>
      <w:proofErr w:type="spellEnd"/>
      <w:r w:rsidR="00D2177D" w:rsidRPr="007E69B2">
        <w:rPr>
          <w:rStyle w:val="normaltextrun"/>
          <w:rFonts w:ascii="Joost" w:hAnsi="Joost"/>
          <w:i/>
          <w:iCs/>
          <w:sz w:val="23"/>
          <w:szCs w:val="23"/>
        </w:rPr>
        <w:t xml:space="preserve"> </w:t>
      </w:r>
      <w:proofErr w:type="spellStart"/>
      <w:r w:rsidR="00D2177D" w:rsidRPr="007E69B2">
        <w:rPr>
          <w:rStyle w:val="normaltextrun"/>
          <w:rFonts w:ascii="Joost" w:hAnsi="Joost"/>
          <w:i/>
          <w:iCs/>
          <w:sz w:val="23"/>
          <w:szCs w:val="23"/>
        </w:rPr>
        <w:t>cases</w:t>
      </w:r>
      <w:proofErr w:type="spellEnd"/>
      <w:r w:rsidR="00D2177D" w:rsidRPr="007E69B2">
        <w:rPr>
          <w:rStyle w:val="normaltextrun"/>
          <w:rFonts w:ascii="Joost" w:hAnsi="Joost"/>
          <w:sz w:val="23"/>
          <w:szCs w:val="23"/>
        </w:rPr>
        <w:t>“)</w:t>
      </w:r>
      <w:r w:rsidR="00DF6731" w:rsidRPr="007E69B2">
        <w:rPr>
          <w:rStyle w:val="normaltextrun"/>
          <w:rFonts w:ascii="Joost" w:hAnsi="Joost"/>
          <w:sz w:val="23"/>
          <w:szCs w:val="23"/>
        </w:rPr>
        <w:t xml:space="preserve">. </w:t>
      </w:r>
    </w:p>
    <w:p w14:paraId="51449758" w14:textId="17175E67" w:rsidR="00B45B5D" w:rsidRPr="007E69B2" w:rsidRDefault="00B45B5D" w:rsidP="007E69B2">
      <w:pPr>
        <w:pStyle w:val="paragraph"/>
        <w:numPr>
          <w:ilvl w:val="0"/>
          <w:numId w:val="12"/>
        </w:numPr>
        <w:spacing w:before="0" w:beforeAutospacing="0" w:after="0" w:afterAutospacing="0"/>
        <w:jc w:val="both"/>
        <w:rPr>
          <w:rStyle w:val="normaltextrun"/>
          <w:rFonts w:ascii="Joost" w:hAnsi="Joost"/>
          <w:b/>
          <w:bCs/>
          <w:sz w:val="23"/>
          <w:szCs w:val="23"/>
        </w:rPr>
      </w:pPr>
      <w:r w:rsidRPr="007E69B2">
        <w:rPr>
          <w:rStyle w:val="normaltextrun"/>
          <w:rFonts w:ascii="Joost" w:hAnsi="Joost"/>
          <w:sz w:val="23"/>
          <w:szCs w:val="23"/>
        </w:rPr>
        <w:t xml:space="preserve">Svarbu pažymėti, kad </w:t>
      </w:r>
      <w:r w:rsidR="003809AA" w:rsidRPr="007E69B2">
        <w:rPr>
          <w:rStyle w:val="normaltextrun"/>
          <w:rFonts w:ascii="Joost" w:hAnsi="Joost"/>
          <w:sz w:val="23"/>
          <w:szCs w:val="23"/>
        </w:rPr>
        <w:t>EUDIW LT SANDBOX</w:t>
      </w:r>
      <w:r w:rsidR="003809AA" w:rsidRPr="007E69B2" w:rsidDel="003809AA">
        <w:rPr>
          <w:rStyle w:val="normaltextrun"/>
          <w:rFonts w:ascii="Joost" w:hAnsi="Joost"/>
          <w:sz w:val="23"/>
          <w:szCs w:val="23"/>
        </w:rPr>
        <w:t xml:space="preserve"> </w:t>
      </w:r>
      <w:r w:rsidR="00DC5F89" w:rsidRPr="007E69B2">
        <w:rPr>
          <w:rStyle w:val="normaltextrun"/>
          <w:rFonts w:ascii="Joost" w:hAnsi="Joost"/>
          <w:sz w:val="23"/>
          <w:szCs w:val="23"/>
        </w:rPr>
        <w:t xml:space="preserve">bus </w:t>
      </w:r>
      <w:r w:rsidR="00AC5560" w:rsidRPr="007E69B2">
        <w:rPr>
          <w:rStyle w:val="normaltextrun"/>
          <w:rFonts w:ascii="Joost" w:hAnsi="Joost"/>
          <w:sz w:val="23"/>
          <w:szCs w:val="23"/>
        </w:rPr>
        <w:t xml:space="preserve">neprieinama plačiajai visuomenei ir </w:t>
      </w:r>
      <w:r w:rsidR="00DC5F89" w:rsidRPr="007E69B2">
        <w:rPr>
          <w:rStyle w:val="normaltextrun"/>
          <w:rFonts w:ascii="Joost" w:hAnsi="Joost"/>
          <w:sz w:val="23"/>
          <w:szCs w:val="23"/>
        </w:rPr>
        <w:t>naudojama tik testavimo tiksla</w:t>
      </w:r>
      <w:r w:rsidR="00FE76A8" w:rsidRPr="007E69B2">
        <w:rPr>
          <w:rStyle w:val="normaltextrun"/>
          <w:rFonts w:ascii="Joost" w:hAnsi="Joost"/>
          <w:sz w:val="23"/>
          <w:szCs w:val="23"/>
        </w:rPr>
        <w:t>i</w:t>
      </w:r>
      <w:r w:rsidR="00DC5F89" w:rsidRPr="007E69B2">
        <w:rPr>
          <w:rStyle w:val="normaltextrun"/>
          <w:rFonts w:ascii="Joost" w:hAnsi="Joost"/>
          <w:sz w:val="23"/>
          <w:szCs w:val="23"/>
        </w:rPr>
        <w:t>s, pasiruoš</w:t>
      </w:r>
      <w:r w:rsidR="00FE76A8" w:rsidRPr="007E69B2">
        <w:rPr>
          <w:rStyle w:val="normaltextrun"/>
          <w:rFonts w:ascii="Joost" w:hAnsi="Joost"/>
          <w:sz w:val="23"/>
          <w:szCs w:val="23"/>
        </w:rPr>
        <w:t>iant</w:t>
      </w:r>
      <w:r w:rsidR="00DC5F89" w:rsidRPr="007E69B2">
        <w:rPr>
          <w:rStyle w:val="normaltextrun"/>
          <w:rFonts w:ascii="Joost" w:hAnsi="Joost"/>
          <w:sz w:val="23"/>
          <w:szCs w:val="23"/>
        </w:rPr>
        <w:t xml:space="preserve"> išsibandyti technines galimybes veikti panašioje EUDIW </w:t>
      </w:r>
      <w:r w:rsidR="00FE76A8" w:rsidRPr="007E69B2">
        <w:rPr>
          <w:rStyle w:val="normaltextrun"/>
          <w:rFonts w:ascii="Joost" w:hAnsi="Joost"/>
          <w:sz w:val="23"/>
          <w:szCs w:val="23"/>
        </w:rPr>
        <w:t>produkcin</w:t>
      </w:r>
      <w:r w:rsidR="3BC70F58" w:rsidRPr="007E69B2">
        <w:rPr>
          <w:rStyle w:val="normaltextrun"/>
          <w:rFonts w:ascii="Joost" w:hAnsi="Joost"/>
          <w:sz w:val="23"/>
          <w:szCs w:val="23"/>
        </w:rPr>
        <w:t>ėje</w:t>
      </w:r>
      <w:r w:rsidR="00FE76A8" w:rsidRPr="007E69B2">
        <w:rPr>
          <w:rStyle w:val="normaltextrun"/>
          <w:rFonts w:ascii="Joost" w:hAnsi="Joost"/>
          <w:sz w:val="23"/>
          <w:szCs w:val="23"/>
        </w:rPr>
        <w:t xml:space="preserve"> </w:t>
      </w:r>
      <w:r w:rsidR="00DC5F89" w:rsidRPr="007E69B2">
        <w:rPr>
          <w:rStyle w:val="normaltextrun"/>
          <w:rFonts w:ascii="Joost" w:hAnsi="Joost"/>
          <w:sz w:val="23"/>
          <w:szCs w:val="23"/>
        </w:rPr>
        <w:t>aplink</w:t>
      </w:r>
      <w:r w:rsidR="47201895" w:rsidRPr="007E69B2">
        <w:rPr>
          <w:rStyle w:val="normaltextrun"/>
          <w:rFonts w:ascii="Joost" w:hAnsi="Joost"/>
          <w:sz w:val="23"/>
          <w:szCs w:val="23"/>
        </w:rPr>
        <w:t>oje</w:t>
      </w:r>
      <w:r w:rsidR="002F6DA5" w:rsidRPr="007E69B2">
        <w:rPr>
          <w:rStyle w:val="normaltextrun"/>
          <w:rFonts w:ascii="Joost" w:hAnsi="Joost"/>
          <w:sz w:val="23"/>
          <w:szCs w:val="23"/>
        </w:rPr>
        <w:t>.</w:t>
      </w:r>
    </w:p>
    <w:p w14:paraId="353AC6F9" w14:textId="2BBB5CCB" w:rsidR="00BE3413" w:rsidRPr="007E69B2" w:rsidRDefault="00EB1921" w:rsidP="007E69B2">
      <w:pPr>
        <w:pStyle w:val="ListParagraph"/>
        <w:numPr>
          <w:ilvl w:val="0"/>
          <w:numId w:val="12"/>
        </w:numPr>
        <w:jc w:val="both"/>
        <w:rPr>
          <w:rFonts w:ascii="Joost" w:hAnsi="Joost"/>
          <w:sz w:val="23"/>
          <w:szCs w:val="23"/>
        </w:rPr>
      </w:pPr>
      <w:r w:rsidRPr="007E69B2">
        <w:rPr>
          <w:rFonts w:ascii="Joost" w:hAnsi="Joost"/>
          <w:sz w:val="23"/>
          <w:szCs w:val="23"/>
        </w:rPr>
        <w:t>T</w:t>
      </w:r>
      <w:r w:rsidR="000C43F1" w:rsidRPr="007E69B2">
        <w:rPr>
          <w:rFonts w:ascii="Joost" w:hAnsi="Joost"/>
          <w:sz w:val="23"/>
          <w:szCs w:val="23"/>
        </w:rPr>
        <w:t>ei</w:t>
      </w:r>
      <w:r w:rsidRPr="007E69B2">
        <w:rPr>
          <w:rFonts w:ascii="Joost" w:hAnsi="Joost"/>
          <w:sz w:val="23"/>
          <w:szCs w:val="23"/>
        </w:rPr>
        <w:t xml:space="preserve">kėjas turi užtikrinti, kad </w:t>
      </w:r>
      <w:r w:rsidR="00D1073F" w:rsidRPr="007E69B2">
        <w:rPr>
          <w:rFonts w:ascii="Joost" w:hAnsi="Joost"/>
          <w:sz w:val="23"/>
          <w:szCs w:val="23"/>
        </w:rPr>
        <w:t>licen</w:t>
      </w:r>
      <w:r w:rsidR="00BA5E7F" w:rsidRPr="007E69B2">
        <w:rPr>
          <w:rFonts w:ascii="Joost" w:hAnsi="Joost"/>
          <w:sz w:val="23"/>
          <w:szCs w:val="23"/>
        </w:rPr>
        <w:t xml:space="preserve">cija suteiktų prieigą prie </w:t>
      </w:r>
      <w:r w:rsidR="003809AA" w:rsidRPr="007E69B2">
        <w:rPr>
          <w:rFonts w:ascii="Joost" w:hAnsi="Joost"/>
          <w:sz w:val="23"/>
          <w:szCs w:val="23"/>
        </w:rPr>
        <w:t>EUDIW LT SANDBOX</w:t>
      </w:r>
      <w:r w:rsidR="00BA5E7F" w:rsidRPr="007E69B2">
        <w:rPr>
          <w:rFonts w:ascii="Joost" w:hAnsi="Joost"/>
          <w:sz w:val="23"/>
          <w:szCs w:val="23"/>
        </w:rPr>
        <w:t xml:space="preserve">, atitinkančios </w:t>
      </w:r>
      <w:r w:rsidRPr="007E69B2">
        <w:rPr>
          <w:rFonts w:ascii="Joost" w:hAnsi="Joost"/>
          <w:sz w:val="23"/>
          <w:szCs w:val="23"/>
        </w:rPr>
        <w:t xml:space="preserve">naujausius Architektūros etaloninės struktūros (ARF) ir </w:t>
      </w:r>
      <w:proofErr w:type="spellStart"/>
      <w:r w:rsidRPr="007E69B2">
        <w:rPr>
          <w:rFonts w:ascii="Joost" w:hAnsi="Joost"/>
          <w:sz w:val="23"/>
          <w:szCs w:val="23"/>
        </w:rPr>
        <w:t>eIDAS</w:t>
      </w:r>
      <w:proofErr w:type="spellEnd"/>
      <w:r w:rsidR="00356E62" w:rsidRPr="007E69B2">
        <w:rPr>
          <w:rFonts w:ascii="Joost" w:hAnsi="Joost"/>
          <w:sz w:val="23"/>
          <w:szCs w:val="23"/>
        </w:rPr>
        <w:t xml:space="preserve"> 2.0</w:t>
      </w:r>
      <w:r w:rsidRPr="007E69B2">
        <w:rPr>
          <w:rFonts w:ascii="Joost" w:hAnsi="Joost"/>
          <w:sz w:val="23"/>
          <w:szCs w:val="23"/>
        </w:rPr>
        <w:t xml:space="preserve"> nustatytus standartus</w:t>
      </w:r>
      <w:r w:rsidR="00EB0FA1" w:rsidRPr="007E69B2">
        <w:rPr>
          <w:rFonts w:ascii="Joost" w:hAnsi="Joost"/>
          <w:sz w:val="23"/>
          <w:szCs w:val="23"/>
        </w:rPr>
        <w:t xml:space="preserve"> </w:t>
      </w:r>
      <w:r w:rsidRPr="007E69B2">
        <w:rPr>
          <w:rFonts w:ascii="Joost" w:hAnsi="Joost"/>
          <w:sz w:val="23"/>
          <w:szCs w:val="23"/>
        </w:rPr>
        <w:t>bei pagalb</w:t>
      </w:r>
      <w:r w:rsidR="00356E62" w:rsidRPr="007E69B2">
        <w:rPr>
          <w:rFonts w:ascii="Joost" w:hAnsi="Joost"/>
          <w:sz w:val="23"/>
          <w:szCs w:val="23"/>
        </w:rPr>
        <w:t>os</w:t>
      </w:r>
      <w:r w:rsidRPr="007E69B2">
        <w:rPr>
          <w:rFonts w:ascii="Joost" w:hAnsi="Joost"/>
          <w:sz w:val="23"/>
          <w:szCs w:val="23"/>
        </w:rPr>
        <w:t xml:space="preserve"> </w:t>
      </w:r>
      <w:r w:rsidR="00356E62" w:rsidRPr="007E69B2">
        <w:rPr>
          <w:rFonts w:ascii="Joost" w:hAnsi="Joost"/>
          <w:sz w:val="23"/>
          <w:szCs w:val="23"/>
        </w:rPr>
        <w:t>ir</w:t>
      </w:r>
      <w:r w:rsidRPr="007E69B2">
        <w:rPr>
          <w:rFonts w:ascii="Joost" w:hAnsi="Joost"/>
          <w:sz w:val="23"/>
          <w:szCs w:val="23"/>
        </w:rPr>
        <w:t xml:space="preserve"> konsultacij</w:t>
      </w:r>
      <w:r w:rsidR="00356E62" w:rsidRPr="007E69B2">
        <w:rPr>
          <w:rFonts w:ascii="Joost" w:hAnsi="Joost"/>
          <w:sz w:val="23"/>
          <w:szCs w:val="23"/>
        </w:rPr>
        <w:t>ų teikimą</w:t>
      </w:r>
      <w:r w:rsidRPr="007E69B2">
        <w:rPr>
          <w:rFonts w:ascii="Joost" w:hAnsi="Joost"/>
          <w:sz w:val="23"/>
          <w:szCs w:val="23"/>
        </w:rPr>
        <w:t xml:space="preserve"> VSSA sutarties </w:t>
      </w:r>
      <w:r w:rsidR="00193D13" w:rsidRPr="007E69B2">
        <w:rPr>
          <w:rFonts w:ascii="Joost" w:hAnsi="Joost"/>
          <w:sz w:val="23"/>
          <w:szCs w:val="23"/>
        </w:rPr>
        <w:t xml:space="preserve">galiojimo </w:t>
      </w:r>
      <w:r w:rsidRPr="007E69B2">
        <w:rPr>
          <w:rFonts w:ascii="Joost" w:hAnsi="Joost"/>
          <w:sz w:val="23"/>
          <w:szCs w:val="23"/>
        </w:rPr>
        <w:t>laikotarpiu.</w:t>
      </w:r>
    </w:p>
    <w:p w14:paraId="2BA47EE2" w14:textId="5A612620" w:rsidR="00B030E4" w:rsidRPr="007E69B2" w:rsidRDefault="00B030E4" w:rsidP="007E69B2">
      <w:pPr>
        <w:jc w:val="both"/>
        <w:rPr>
          <w:rStyle w:val="normaltextrun"/>
          <w:rFonts w:ascii="Joost" w:hAnsi="Joost"/>
          <w:sz w:val="23"/>
          <w:szCs w:val="23"/>
          <w:bdr w:val="none" w:sz="0" w:space="0" w:color="auto" w:frame="1"/>
          <w:lang w:eastAsia="lt-LT"/>
        </w:rPr>
      </w:pPr>
      <w:r w:rsidRPr="007E69B2">
        <w:rPr>
          <w:rStyle w:val="normaltextrun"/>
          <w:rFonts w:ascii="Joost" w:hAnsi="Joost"/>
          <w:sz w:val="23"/>
          <w:szCs w:val="23"/>
          <w:bdr w:val="none" w:sz="0" w:space="0" w:color="auto" w:frame="1"/>
        </w:rPr>
        <w:br w:type="page"/>
      </w:r>
    </w:p>
    <w:p w14:paraId="6EE78CDD" w14:textId="63BC90AE" w:rsidR="00B45B5D" w:rsidRPr="007E69B2" w:rsidRDefault="00B030E4" w:rsidP="007E69B2">
      <w:pPr>
        <w:pStyle w:val="Heading1"/>
        <w:numPr>
          <w:ilvl w:val="0"/>
          <w:numId w:val="47"/>
        </w:numPr>
        <w:spacing w:before="0" w:after="0" w:line="240" w:lineRule="auto"/>
        <w:jc w:val="both"/>
        <w:rPr>
          <w:rStyle w:val="normaltextrun"/>
          <w:rFonts w:ascii="Joost" w:hAnsi="Joost"/>
          <w:sz w:val="23"/>
          <w:szCs w:val="23"/>
          <w:bdr w:val="none" w:sz="0" w:space="0" w:color="auto" w:frame="1"/>
        </w:rPr>
      </w:pPr>
      <w:bookmarkStart w:id="5" w:name="_Toc213659399"/>
      <w:r w:rsidRPr="007E69B2">
        <w:rPr>
          <w:rStyle w:val="normaltextrun"/>
          <w:rFonts w:ascii="Joost" w:hAnsi="Joost"/>
          <w:sz w:val="23"/>
          <w:szCs w:val="23"/>
          <w:bdr w:val="none" w:sz="0" w:space="0" w:color="auto" w:frame="1"/>
        </w:rPr>
        <w:lastRenderedPageBreak/>
        <w:t>Pirkimo objektas</w:t>
      </w:r>
      <w:bookmarkEnd w:id="5"/>
    </w:p>
    <w:p w14:paraId="64D785BD" w14:textId="77777777" w:rsidR="00E061D6" w:rsidRPr="007E69B2" w:rsidRDefault="00E061D6" w:rsidP="007E69B2">
      <w:pPr>
        <w:jc w:val="both"/>
        <w:rPr>
          <w:rFonts w:ascii="Joost" w:eastAsiaTheme="majorEastAsia" w:hAnsi="Joost"/>
          <w:sz w:val="23"/>
          <w:szCs w:val="23"/>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
        <w:gridCol w:w="4863"/>
        <w:gridCol w:w="1387"/>
        <w:gridCol w:w="3220"/>
      </w:tblGrid>
      <w:tr w:rsidR="005E4EB4" w:rsidRPr="007E69B2" w14:paraId="6935047F" w14:textId="77777777" w:rsidTr="0006139B">
        <w:trPr>
          <w:trHeight w:val="300"/>
        </w:trPr>
        <w:tc>
          <w:tcPr>
            <w:tcW w:w="445" w:type="dxa"/>
            <w:tcBorders>
              <w:top w:val="single" w:sz="6" w:space="0" w:color="auto"/>
              <w:left w:val="single" w:sz="6" w:space="0" w:color="auto"/>
              <w:bottom w:val="single" w:sz="6" w:space="0" w:color="auto"/>
              <w:right w:val="single" w:sz="6" w:space="0" w:color="auto"/>
            </w:tcBorders>
            <w:hideMark/>
          </w:tcPr>
          <w:p w14:paraId="4413FD09" w14:textId="44459003" w:rsidR="00B45B5D" w:rsidRPr="007E69B2" w:rsidRDefault="00B45B5D" w:rsidP="0006139B">
            <w:pPr>
              <w:ind w:left="57" w:right="57"/>
              <w:jc w:val="center"/>
              <w:rPr>
                <w:rFonts w:ascii="Joost" w:hAnsi="Joost"/>
                <w:b/>
                <w:bCs/>
                <w:sz w:val="23"/>
                <w:szCs w:val="23"/>
              </w:rPr>
            </w:pPr>
            <w:r w:rsidRPr="007E69B2">
              <w:rPr>
                <w:rFonts w:ascii="Joost" w:hAnsi="Joost"/>
                <w:b/>
                <w:sz w:val="23"/>
                <w:szCs w:val="23"/>
              </w:rPr>
              <w:t>Nr.</w:t>
            </w:r>
          </w:p>
        </w:tc>
        <w:tc>
          <w:tcPr>
            <w:tcW w:w="4934" w:type="dxa"/>
            <w:tcBorders>
              <w:top w:val="single" w:sz="6" w:space="0" w:color="auto"/>
              <w:left w:val="single" w:sz="6" w:space="0" w:color="auto"/>
              <w:bottom w:val="single" w:sz="6" w:space="0" w:color="auto"/>
              <w:right w:val="single" w:sz="6" w:space="0" w:color="auto"/>
            </w:tcBorders>
            <w:hideMark/>
          </w:tcPr>
          <w:p w14:paraId="4DDF1AC2" w14:textId="77777777" w:rsidR="00B45B5D" w:rsidRPr="007E69B2" w:rsidRDefault="00B45B5D" w:rsidP="0006139B">
            <w:pPr>
              <w:ind w:left="57" w:right="57"/>
              <w:jc w:val="center"/>
              <w:rPr>
                <w:rFonts w:ascii="Joost" w:hAnsi="Joost"/>
                <w:b/>
                <w:sz w:val="23"/>
                <w:szCs w:val="23"/>
              </w:rPr>
            </w:pPr>
            <w:r w:rsidRPr="007E69B2">
              <w:rPr>
                <w:rFonts w:ascii="Joost" w:hAnsi="Joost"/>
                <w:b/>
                <w:sz w:val="23"/>
                <w:szCs w:val="23"/>
              </w:rPr>
              <w:t>Pirkimo objekto elementas</w:t>
            </w:r>
          </w:p>
        </w:tc>
        <w:tc>
          <w:tcPr>
            <w:tcW w:w="1277" w:type="dxa"/>
            <w:tcBorders>
              <w:top w:val="single" w:sz="6" w:space="0" w:color="auto"/>
              <w:left w:val="single" w:sz="6" w:space="0" w:color="auto"/>
              <w:bottom w:val="single" w:sz="6" w:space="0" w:color="auto"/>
              <w:right w:val="single" w:sz="6" w:space="0" w:color="auto"/>
            </w:tcBorders>
            <w:hideMark/>
          </w:tcPr>
          <w:p w14:paraId="0312722D" w14:textId="3BB2A060" w:rsidR="00B45B5D" w:rsidRPr="007E69B2" w:rsidRDefault="00B45B5D" w:rsidP="0006139B">
            <w:pPr>
              <w:ind w:left="57" w:right="57"/>
              <w:jc w:val="center"/>
              <w:rPr>
                <w:rFonts w:ascii="Joost" w:hAnsi="Joost"/>
                <w:b/>
                <w:bCs/>
                <w:sz w:val="23"/>
                <w:szCs w:val="23"/>
              </w:rPr>
            </w:pPr>
            <w:r w:rsidRPr="007E69B2">
              <w:rPr>
                <w:rFonts w:ascii="Joost" w:hAnsi="Joost"/>
                <w:b/>
                <w:sz w:val="23"/>
                <w:szCs w:val="23"/>
              </w:rPr>
              <w:t>Kiekis</w:t>
            </w:r>
          </w:p>
        </w:tc>
        <w:tc>
          <w:tcPr>
            <w:tcW w:w="3259" w:type="dxa"/>
            <w:tcBorders>
              <w:top w:val="single" w:sz="6" w:space="0" w:color="auto"/>
              <w:left w:val="single" w:sz="6" w:space="0" w:color="auto"/>
              <w:bottom w:val="single" w:sz="6" w:space="0" w:color="auto"/>
              <w:right w:val="single" w:sz="6" w:space="0" w:color="auto"/>
            </w:tcBorders>
            <w:hideMark/>
          </w:tcPr>
          <w:p w14:paraId="75B2D8D3" w14:textId="3843EF3C" w:rsidR="00B45B5D" w:rsidRPr="007E69B2" w:rsidRDefault="0011242B" w:rsidP="0006139B">
            <w:pPr>
              <w:ind w:left="57" w:right="57"/>
              <w:jc w:val="center"/>
              <w:rPr>
                <w:rFonts w:ascii="Joost" w:hAnsi="Joost"/>
                <w:b/>
                <w:bCs/>
                <w:sz w:val="23"/>
                <w:szCs w:val="23"/>
              </w:rPr>
            </w:pPr>
            <w:r w:rsidRPr="007E69B2">
              <w:rPr>
                <w:rFonts w:ascii="Joost" w:hAnsi="Joost"/>
                <w:b/>
                <w:bCs/>
                <w:sz w:val="23"/>
                <w:szCs w:val="23"/>
              </w:rPr>
              <w:t>Pirkimo objekto suteikim</w:t>
            </w:r>
            <w:r w:rsidR="004C1507" w:rsidRPr="007E69B2">
              <w:rPr>
                <w:rFonts w:ascii="Joost" w:hAnsi="Joost"/>
                <w:b/>
                <w:bCs/>
                <w:sz w:val="23"/>
                <w:szCs w:val="23"/>
              </w:rPr>
              <w:t>o aprašymas</w:t>
            </w:r>
          </w:p>
        </w:tc>
      </w:tr>
      <w:tr w:rsidR="005E4EB4" w:rsidRPr="007E69B2" w14:paraId="0E620DE1" w14:textId="77777777" w:rsidTr="0006139B">
        <w:trPr>
          <w:trHeight w:val="3090"/>
        </w:trPr>
        <w:tc>
          <w:tcPr>
            <w:tcW w:w="445" w:type="dxa"/>
            <w:tcBorders>
              <w:top w:val="single" w:sz="6" w:space="0" w:color="auto"/>
              <w:left w:val="single" w:sz="6" w:space="0" w:color="auto"/>
              <w:bottom w:val="single" w:sz="6" w:space="0" w:color="auto"/>
              <w:right w:val="single" w:sz="6" w:space="0" w:color="auto"/>
            </w:tcBorders>
            <w:hideMark/>
          </w:tcPr>
          <w:p w14:paraId="31FA77FF" w14:textId="77777777" w:rsidR="00B45B5D" w:rsidRPr="007E69B2" w:rsidRDefault="00B45B5D" w:rsidP="007E69B2">
            <w:pPr>
              <w:ind w:left="57" w:right="57"/>
              <w:jc w:val="both"/>
              <w:rPr>
                <w:rFonts w:ascii="Joost" w:hAnsi="Joost"/>
                <w:sz w:val="23"/>
                <w:szCs w:val="23"/>
              </w:rPr>
            </w:pPr>
            <w:r w:rsidRPr="007E69B2">
              <w:rPr>
                <w:rFonts w:ascii="Joost" w:hAnsi="Joost"/>
                <w:sz w:val="23"/>
                <w:szCs w:val="23"/>
              </w:rPr>
              <w:t>1 </w:t>
            </w:r>
          </w:p>
        </w:tc>
        <w:tc>
          <w:tcPr>
            <w:tcW w:w="4934" w:type="dxa"/>
            <w:tcBorders>
              <w:top w:val="single" w:sz="6" w:space="0" w:color="auto"/>
              <w:left w:val="single" w:sz="6" w:space="0" w:color="auto"/>
              <w:bottom w:val="single" w:sz="6" w:space="0" w:color="auto"/>
              <w:right w:val="single" w:sz="6" w:space="0" w:color="auto"/>
            </w:tcBorders>
            <w:hideMark/>
          </w:tcPr>
          <w:p w14:paraId="1A15765A" w14:textId="231323AE" w:rsidR="006326E2" w:rsidRPr="007E69B2" w:rsidRDefault="00ED68CB" w:rsidP="007E69B2">
            <w:pPr>
              <w:ind w:left="57" w:right="57"/>
              <w:jc w:val="both"/>
              <w:rPr>
                <w:rFonts w:ascii="Joost" w:hAnsi="Joost"/>
                <w:b/>
                <w:sz w:val="23"/>
                <w:szCs w:val="23"/>
              </w:rPr>
            </w:pPr>
            <w:r w:rsidRPr="007E69B2">
              <w:rPr>
                <w:rFonts w:ascii="Joost" w:hAnsi="Joost"/>
                <w:b/>
                <w:bCs/>
                <w:sz w:val="23"/>
                <w:szCs w:val="23"/>
              </w:rPr>
              <w:t xml:space="preserve">Licencijos, skirtos Skaitmeninės tapatybės dėklės bandomajai aplinkai (EUDIW LT </w:t>
            </w:r>
            <w:proofErr w:type="spellStart"/>
            <w:r w:rsidRPr="007E69B2">
              <w:rPr>
                <w:rFonts w:ascii="Joost" w:hAnsi="Joost"/>
                <w:b/>
                <w:bCs/>
                <w:sz w:val="23"/>
                <w:szCs w:val="23"/>
              </w:rPr>
              <w:t>Sandbox</w:t>
            </w:r>
            <w:proofErr w:type="spellEnd"/>
            <w:r w:rsidRPr="007E69B2">
              <w:rPr>
                <w:rFonts w:ascii="Joost" w:hAnsi="Joost"/>
                <w:b/>
                <w:bCs/>
                <w:sz w:val="23"/>
                <w:szCs w:val="23"/>
              </w:rPr>
              <w:t>), nuoma</w:t>
            </w:r>
          </w:p>
          <w:p w14:paraId="37D1AFF3" w14:textId="77777777" w:rsidR="00ED68CB" w:rsidRPr="007E69B2" w:rsidRDefault="00ED68CB" w:rsidP="007E69B2">
            <w:pPr>
              <w:ind w:left="57" w:right="57"/>
              <w:jc w:val="both"/>
              <w:rPr>
                <w:rFonts w:ascii="Joost" w:hAnsi="Joost"/>
                <w:sz w:val="23"/>
                <w:szCs w:val="23"/>
              </w:rPr>
            </w:pPr>
          </w:p>
          <w:p w14:paraId="2ABD146F" w14:textId="77777777" w:rsidR="00ED68CB" w:rsidRPr="007E69B2" w:rsidRDefault="00ED68CB" w:rsidP="007E69B2">
            <w:pPr>
              <w:ind w:left="57" w:right="57"/>
              <w:jc w:val="both"/>
              <w:rPr>
                <w:rFonts w:ascii="Joost" w:hAnsi="Joost"/>
                <w:sz w:val="23"/>
                <w:szCs w:val="23"/>
              </w:rPr>
            </w:pPr>
          </w:p>
          <w:p w14:paraId="7D416A85" w14:textId="52EA6726" w:rsidR="00B45B5D" w:rsidRPr="007E69B2" w:rsidRDefault="00B45B5D" w:rsidP="007E69B2">
            <w:pPr>
              <w:ind w:left="57" w:right="57"/>
              <w:jc w:val="both"/>
              <w:rPr>
                <w:rFonts w:ascii="Joost" w:hAnsi="Joost"/>
                <w:sz w:val="23"/>
                <w:szCs w:val="23"/>
              </w:rPr>
            </w:pPr>
            <w:r w:rsidRPr="007E69B2">
              <w:rPr>
                <w:rFonts w:ascii="Joost" w:hAnsi="Joost"/>
                <w:sz w:val="23"/>
                <w:szCs w:val="23"/>
              </w:rPr>
              <w:t xml:space="preserve">Programinės įrangos pritaikomumas ir charakteristikos turėtų visiškai atitikti reikalavimus, aprašytus skirsniuose </w:t>
            </w:r>
            <w:hyperlink w:anchor="_Requirements_for_API_2" w:history="1">
              <w:r w:rsidRPr="007E69B2">
                <w:rPr>
                  <w:rStyle w:val="Hyperlink"/>
                  <w:rFonts w:ascii="Joost" w:hAnsi="Joost"/>
                  <w:sz w:val="23"/>
                  <w:szCs w:val="23"/>
                </w:rPr>
                <w:t>„</w:t>
              </w:r>
              <w:r w:rsidR="00F659AF" w:rsidRPr="007E69B2">
                <w:rPr>
                  <w:rFonts w:ascii="Joost" w:hAnsi="Joost"/>
                  <w:sz w:val="23"/>
                  <w:szCs w:val="23"/>
                </w:rPr>
                <w:t>Bendrieji funkciniai reikalavimai</w:t>
              </w:r>
              <w:r w:rsidR="002E3EE2" w:rsidRPr="007E69B2">
                <w:rPr>
                  <w:rStyle w:val="Hyperlink"/>
                  <w:rFonts w:ascii="Joost" w:hAnsi="Joost"/>
                  <w:sz w:val="23"/>
                  <w:szCs w:val="23"/>
                </w:rPr>
                <w:t>“</w:t>
              </w:r>
            </w:hyperlink>
            <w:r w:rsidRPr="007E69B2">
              <w:rPr>
                <w:rFonts w:ascii="Joost" w:hAnsi="Joost"/>
                <w:sz w:val="23"/>
                <w:szCs w:val="23"/>
              </w:rPr>
              <w:t xml:space="preserve"> ir </w:t>
            </w:r>
            <w:hyperlink w:anchor="_API_GW_Software" w:history="1">
              <w:r w:rsidRPr="007E69B2">
                <w:rPr>
                  <w:rStyle w:val="Hyperlink"/>
                  <w:rFonts w:ascii="Joost" w:hAnsi="Joost"/>
                  <w:sz w:val="23"/>
                  <w:szCs w:val="23"/>
                </w:rPr>
                <w:t>„</w:t>
              </w:r>
              <w:r w:rsidR="007520B5" w:rsidRPr="007E69B2">
                <w:rPr>
                  <w:rFonts w:ascii="Joost" w:hAnsi="Joost"/>
                  <w:sz w:val="23"/>
                  <w:szCs w:val="23"/>
                </w:rPr>
                <w:t xml:space="preserve"> </w:t>
              </w:r>
              <w:r w:rsidR="007520B5" w:rsidRPr="007E69B2">
                <w:rPr>
                  <w:rStyle w:val="Hyperlink"/>
                  <w:rFonts w:ascii="Joost" w:hAnsi="Joost"/>
                  <w:sz w:val="23"/>
                  <w:szCs w:val="23"/>
                </w:rPr>
                <w:t>EUDIW LT SANDBOX</w:t>
              </w:r>
              <w:r w:rsidRPr="007E69B2">
                <w:rPr>
                  <w:rStyle w:val="Hyperlink"/>
                  <w:rFonts w:ascii="Joost" w:hAnsi="Joost"/>
                  <w:sz w:val="23"/>
                  <w:szCs w:val="23"/>
                </w:rPr>
                <w:t xml:space="preserve"> </w:t>
              </w:r>
              <w:r w:rsidR="007520B5" w:rsidRPr="007E69B2">
                <w:rPr>
                  <w:rStyle w:val="Hyperlink"/>
                  <w:rFonts w:ascii="Joost" w:hAnsi="Joost"/>
                  <w:sz w:val="23"/>
                  <w:szCs w:val="23"/>
                </w:rPr>
                <w:t xml:space="preserve">atitikties </w:t>
              </w:r>
              <w:r w:rsidRPr="007E69B2">
                <w:rPr>
                  <w:rStyle w:val="Hyperlink"/>
                  <w:rFonts w:ascii="Joost" w:hAnsi="Joost"/>
                  <w:sz w:val="23"/>
                  <w:szCs w:val="23"/>
                </w:rPr>
                <w:t>kriterijai“</w:t>
              </w:r>
            </w:hyperlink>
            <w:r w:rsidRPr="007E69B2">
              <w:rPr>
                <w:rFonts w:ascii="Joost" w:hAnsi="Joost"/>
                <w:sz w:val="23"/>
                <w:szCs w:val="23"/>
              </w:rPr>
              <w:t>.</w:t>
            </w:r>
          </w:p>
          <w:p w14:paraId="51A0759D" w14:textId="33CA9BE8" w:rsidR="00B45B5D" w:rsidRPr="007E69B2" w:rsidRDefault="00C4445E" w:rsidP="007E69B2">
            <w:pPr>
              <w:ind w:left="57" w:right="57"/>
              <w:jc w:val="both"/>
              <w:rPr>
                <w:rFonts w:ascii="Joost" w:hAnsi="Joost"/>
                <w:sz w:val="23"/>
                <w:szCs w:val="23"/>
              </w:rPr>
            </w:pPr>
            <w:r w:rsidRPr="007E69B2">
              <w:rPr>
                <w:rFonts w:ascii="Joost" w:hAnsi="Joost"/>
                <w:sz w:val="23"/>
                <w:szCs w:val="23"/>
              </w:rPr>
              <w:t>L</w:t>
            </w:r>
            <w:r w:rsidR="00B45B5D" w:rsidRPr="007E69B2">
              <w:rPr>
                <w:rFonts w:ascii="Joost" w:hAnsi="Joost"/>
                <w:sz w:val="23"/>
                <w:szCs w:val="23"/>
              </w:rPr>
              <w:t>icencij</w:t>
            </w:r>
            <w:r w:rsidR="002A0848" w:rsidRPr="007E69B2">
              <w:rPr>
                <w:rFonts w:ascii="Joost" w:hAnsi="Joost"/>
                <w:sz w:val="23"/>
                <w:szCs w:val="23"/>
              </w:rPr>
              <w:t>a</w:t>
            </w:r>
            <w:r w:rsidRPr="007E69B2">
              <w:rPr>
                <w:rFonts w:ascii="Joost" w:hAnsi="Joost"/>
                <w:sz w:val="23"/>
                <w:szCs w:val="23"/>
              </w:rPr>
              <w:t xml:space="preserve"> </w:t>
            </w:r>
            <w:r w:rsidR="00B45B5D" w:rsidRPr="007E69B2">
              <w:rPr>
                <w:rFonts w:ascii="Joost" w:hAnsi="Joost"/>
                <w:sz w:val="23"/>
                <w:szCs w:val="23"/>
              </w:rPr>
              <w:t xml:space="preserve">turėtų visiškai atitikti reikalavimus, aprašytus skirsnyje </w:t>
            </w:r>
            <w:hyperlink w:anchor="_Requirements_for_API_3">
              <w:r w:rsidR="00B45B5D" w:rsidRPr="007E69B2">
                <w:rPr>
                  <w:rStyle w:val="Hyperlink"/>
                  <w:rFonts w:ascii="Joost" w:hAnsi="Joost"/>
                  <w:sz w:val="23"/>
                  <w:szCs w:val="23"/>
                </w:rPr>
                <w:t>„</w:t>
              </w:r>
              <w:r w:rsidR="00947EC6" w:rsidRPr="007E69B2">
                <w:rPr>
                  <w:rStyle w:val="Hyperlink"/>
                  <w:rFonts w:ascii="Joost" w:hAnsi="Joost"/>
                  <w:sz w:val="23"/>
                  <w:szCs w:val="23"/>
                </w:rPr>
                <w:t>EUDIW LT SANDBOX</w:t>
              </w:r>
              <w:r w:rsidR="00B45B5D" w:rsidRPr="007E69B2">
                <w:rPr>
                  <w:rStyle w:val="Hyperlink"/>
                  <w:rFonts w:ascii="Joost" w:hAnsi="Joost"/>
                  <w:sz w:val="23"/>
                  <w:szCs w:val="23"/>
                </w:rPr>
                <w:t xml:space="preserve"> licencijų reikalavimai“</w:t>
              </w:r>
            </w:hyperlink>
            <w:r w:rsidR="00B45B5D" w:rsidRPr="007E69B2">
              <w:rPr>
                <w:rFonts w:ascii="Joost" w:hAnsi="Joost"/>
                <w:sz w:val="23"/>
                <w:szCs w:val="23"/>
              </w:rPr>
              <w:t>.</w:t>
            </w:r>
          </w:p>
        </w:tc>
        <w:tc>
          <w:tcPr>
            <w:tcW w:w="1277" w:type="dxa"/>
            <w:tcBorders>
              <w:top w:val="single" w:sz="6" w:space="0" w:color="auto"/>
              <w:left w:val="single" w:sz="6" w:space="0" w:color="auto"/>
              <w:bottom w:val="single" w:sz="6" w:space="0" w:color="auto"/>
              <w:right w:val="single" w:sz="6" w:space="0" w:color="auto"/>
            </w:tcBorders>
            <w:hideMark/>
          </w:tcPr>
          <w:p w14:paraId="13CCE746" w14:textId="378EEB67" w:rsidR="00B45B5D" w:rsidRPr="007E69B2" w:rsidRDefault="00D34E14" w:rsidP="007E69B2">
            <w:pPr>
              <w:ind w:left="57" w:right="57"/>
              <w:jc w:val="center"/>
              <w:rPr>
                <w:rFonts w:ascii="Joost" w:hAnsi="Joost"/>
                <w:sz w:val="23"/>
                <w:szCs w:val="23"/>
              </w:rPr>
            </w:pPr>
            <w:r w:rsidRPr="007E69B2">
              <w:rPr>
                <w:rFonts w:ascii="Joost" w:hAnsi="Joost"/>
                <w:sz w:val="23"/>
                <w:szCs w:val="23"/>
              </w:rPr>
              <w:t>1 vnt.</w:t>
            </w:r>
          </w:p>
        </w:tc>
        <w:tc>
          <w:tcPr>
            <w:tcW w:w="3259" w:type="dxa"/>
            <w:tcBorders>
              <w:top w:val="single" w:sz="6" w:space="0" w:color="auto"/>
              <w:left w:val="single" w:sz="6" w:space="0" w:color="auto"/>
              <w:bottom w:val="single" w:sz="6" w:space="0" w:color="auto"/>
              <w:right w:val="single" w:sz="6" w:space="0" w:color="auto"/>
            </w:tcBorders>
            <w:hideMark/>
          </w:tcPr>
          <w:p w14:paraId="4A012C8D" w14:textId="70997F98" w:rsidR="00CD460C" w:rsidRPr="007E69B2" w:rsidRDefault="00CD460C" w:rsidP="007E69B2">
            <w:pPr>
              <w:pStyle w:val="Style1"/>
              <w:ind w:left="57" w:right="57" w:firstLine="0"/>
              <w:jc w:val="both"/>
              <w:rPr>
                <w:rFonts w:ascii="Joost" w:hAnsi="Joost"/>
                <w:sz w:val="23"/>
                <w:szCs w:val="23"/>
              </w:rPr>
            </w:pPr>
            <w:r w:rsidRPr="007E69B2">
              <w:rPr>
                <w:rFonts w:ascii="Joost" w:hAnsi="Joost"/>
                <w:sz w:val="23"/>
                <w:szCs w:val="23"/>
              </w:rPr>
              <w:t xml:space="preserve">Licencija turi būti  </w:t>
            </w:r>
            <w:r w:rsidR="0022279A" w:rsidRPr="007E69B2">
              <w:rPr>
                <w:rFonts w:ascii="Joost" w:hAnsi="Joost"/>
                <w:sz w:val="23"/>
                <w:szCs w:val="23"/>
              </w:rPr>
              <w:t xml:space="preserve">pristatyta ir aktyvuota </w:t>
            </w:r>
            <w:r w:rsidR="000D2B4D" w:rsidRPr="007E69B2">
              <w:rPr>
                <w:rFonts w:ascii="Joost" w:hAnsi="Joost"/>
                <w:sz w:val="23"/>
                <w:szCs w:val="23"/>
              </w:rPr>
              <w:t xml:space="preserve">per 5 </w:t>
            </w:r>
            <w:r w:rsidR="00E82BD1" w:rsidRPr="007E69B2">
              <w:rPr>
                <w:rFonts w:ascii="Joost" w:hAnsi="Joost"/>
                <w:sz w:val="23"/>
                <w:szCs w:val="23"/>
              </w:rPr>
              <w:t xml:space="preserve">(penkias) </w:t>
            </w:r>
            <w:r w:rsidR="000D2B4D" w:rsidRPr="007E69B2">
              <w:rPr>
                <w:rFonts w:ascii="Joost" w:hAnsi="Joost"/>
                <w:sz w:val="23"/>
                <w:szCs w:val="23"/>
              </w:rPr>
              <w:t xml:space="preserve">kalendorines dienas nuo Sutarties </w:t>
            </w:r>
            <w:r w:rsidR="00E82BD1" w:rsidRPr="007E69B2">
              <w:rPr>
                <w:rFonts w:ascii="Joost" w:hAnsi="Joost"/>
                <w:sz w:val="23"/>
                <w:szCs w:val="23"/>
              </w:rPr>
              <w:t>įsigaliojimo</w:t>
            </w:r>
            <w:r w:rsidR="000D2B4D" w:rsidRPr="007E69B2">
              <w:rPr>
                <w:rFonts w:ascii="Joost" w:hAnsi="Joost"/>
                <w:sz w:val="23"/>
                <w:szCs w:val="23"/>
              </w:rPr>
              <w:t xml:space="preserve"> dienos.</w:t>
            </w:r>
          </w:p>
          <w:p w14:paraId="2A16F68A" w14:textId="4BC0EBEB" w:rsidR="00CD460C" w:rsidRPr="007E69B2" w:rsidRDefault="00CD460C" w:rsidP="007E69B2">
            <w:pPr>
              <w:pStyle w:val="Numeruotipunktai"/>
              <w:numPr>
                <w:ilvl w:val="0"/>
                <w:numId w:val="0"/>
              </w:numPr>
              <w:ind w:left="57" w:right="57"/>
              <w:rPr>
                <w:rFonts w:ascii="Joost" w:hAnsi="Joost"/>
                <w:sz w:val="23"/>
                <w:szCs w:val="23"/>
              </w:rPr>
            </w:pPr>
            <w:r w:rsidRPr="007E69B2">
              <w:rPr>
                <w:rFonts w:ascii="Joost" w:hAnsi="Joost"/>
                <w:sz w:val="23"/>
                <w:szCs w:val="23"/>
              </w:rPr>
              <w:t xml:space="preserve">Už prekes atsiskaitoma pasirašius prekių perdavimo-priėmimo aktą. Licencijos galiojimo laikas yra 12 mėn. </w:t>
            </w:r>
            <w:r w:rsidR="000D2B4D" w:rsidRPr="007E69B2">
              <w:rPr>
                <w:rFonts w:ascii="Joost" w:hAnsi="Joost"/>
                <w:sz w:val="23"/>
                <w:szCs w:val="23"/>
              </w:rPr>
              <w:t xml:space="preserve">nuo </w:t>
            </w:r>
            <w:r w:rsidR="003B5612" w:rsidRPr="007E69B2">
              <w:rPr>
                <w:rFonts w:ascii="Joost" w:hAnsi="Joost"/>
                <w:sz w:val="23"/>
                <w:szCs w:val="23"/>
              </w:rPr>
              <w:t>prekių</w:t>
            </w:r>
            <w:r w:rsidR="000D2B4D" w:rsidRPr="007E69B2">
              <w:rPr>
                <w:rFonts w:ascii="Joost" w:hAnsi="Joost"/>
                <w:sz w:val="23"/>
                <w:szCs w:val="23"/>
              </w:rPr>
              <w:t xml:space="preserve"> </w:t>
            </w:r>
            <w:r w:rsidR="00336E17" w:rsidRPr="007E69B2">
              <w:rPr>
                <w:rFonts w:ascii="Joost" w:hAnsi="Joost"/>
                <w:sz w:val="23"/>
                <w:szCs w:val="23"/>
              </w:rPr>
              <w:t>perdavimo</w:t>
            </w:r>
            <w:r w:rsidR="0004775E" w:rsidRPr="007E69B2">
              <w:rPr>
                <w:rFonts w:ascii="Joost" w:hAnsi="Joost"/>
                <w:sz w:val="23"/>
                <w:szCs w:val="23"/>
              </w:rPr>
              <w:t>-priėmimo</w:t>
            </w:r>
            <w:r w:rsidR="000D2B4D" w:rsidRPr="007E69B2">
              <w:rPr>
                <w:rFonts w:ascii="Joost" w:hAnsi="Joost"/>
                <w:sz w:val="23"/>
                <w:szCs w:val="23"/>
              </w:rPr>
              <w:t xml:space="preserve"> akto pasirašymo dienos.</w:t>
            </w:r>
            <w:r w:rsidRPr="007E69B2">
              <w:rPr>
                <w:rFonts w:ascii="Joost" w:hAnsi="Joost"/>
                <w:sz w:val="23"/>
                <w:szCs w:val="23"/>
              </w:rPr>
              <w:t xml:space="preserve"> </w:t>
            </w:r>
          </w:p>
          <w:p w14:paraId="36D116BC" w14:textId="4DFCD364" w:rsidR="00EF1193" w:rsidRPr="007E69B2" w:rsidRDefault="00EF1193" w:rsidP="007E69B2">
            <w:pPr>
              <w:ind w:left="57" w:right="57"/>
              <w:jc w:val="both"/>
              <w:rPr>
                <w:rFonts w:ascii="Joost" w:hAnsi="Joost"/>
                <w:sz w:val="23"/>
                <w:szCs w:val="23"/>
              </w:rPr>
            </w:pPr>
          </w:p>
        </w:tc>
      </w:tr>
      <w:tr w:rsidR="005E4EB4" w:rsidRPr="007E69B2" w14:paraId="7FFD8B2B" w14:textId="65DCC75A" w:rsidTr="0006139B">
        <w:trPr>
          <w:trHeight w:val="1335"/>
        </w:trPr>
        <w:tc>
          <w:tcPr>
            <w:tcW w:w="445" w:type="dxa"/>
            <w:tcBorders>
              <w:top w:val="single" w:sz="6" w:space="0" w:color="auto"/>
              <w:left w:val="single" w:sz="6" w:space="0" w:color="auto"/>
              <w:bottom w:val="single" w:sz="6" w:space="0" w:color="auto"/>
              <w:right w:val="single" w:sz="6" w:space="0" w:color="auto"/>
            </w:tcBorders>
            <w:hideMark/>
          </w:tcPr>
          <w:p w14:paraId="62BB3393" w14:textId="77760634" w:rsidR="00B45B5D" w:rsidRPr="007E69B2" w:rsidRDefault="00B45B5D" w:rsidP="007E69B2">
            <w:pPr>
              <w:ind w:left="57" w:right="57"/>
              <w:jc w:val="both"/>
              <w:rPr>
                <w:rFonts w:ascii="Joost" w:hAnsi="Joost"/>
                <w:sz w:val="23"/>
                <w:szCs w:val="23"/>
              </w:rPr>
            </w:pPr>
            <w:r w:rsidRPr="007E69B2">
              <w:rPr>
                <w:rFonts w:ascii="Joost" w:hAnsi="Joost"/>
                <w:sz w:val="23"/>
                <w:szCs w:val="23"/>
              </w:rPr>
              <w:t>2</w:t>
            </w:r>
          </w:p>
        </w:tc>
        <w:tc>
          <w:tcPr>
            <w:tcW w:w="4934" w:type="dxa"/>
            <w:tcBorders>
              <w:top w:val="single" w:sz="6" w:space="0" w:color="auto"/>
              <w:left w:val="single" w:sz="6" w:space="0" w:color="auto"/>
              <w:bottom w:val="single" w:sz="6" w:space="0" w:color="auto"/>
              <w:right w:val="single" w:sz="6" w:space="0" w:color="auto"/>
            </w:tcBorders>
            <w:hideMark/>
          </w:tcPr>
          <w:p w14:paraId="42B66924" w14:textId="1D40FBDB" w:rsidR="00B45B5D" w:rsidRPr="007E69B2" w:rsidRDefault="004E30FB" w:rsidP="007E69B2">
            <w:pPr>
              <w:ind w:left="57" w:right="57"/>
              <w:jc w:val="both"/>
              <w:rPr>
                <w:rFonts w:ascii="Joost" w:hAnsi="Joost"/>
                <w:b/>
                <w:color w:val="000000" w:themeColor="text1"/>
                <w:sz w:val="23"/>
                <w:szCs w:val="23"/>
              </w:rPr>
            </w:pPr>
            <w:r w:rsidRPr="007E69B2">
              <w:rPr>
                <w:rFonts w:ascii="Joost" w:hAnsi="Joost"/>
                <w:b/>
                <w:color w:val="000000" w:themeColor="text1"/>
                <w:sz w:val="23"/>
                <w:szCs w:val="23"/>
              </w:rPr>
              <w:t>Palaikymo</w:t>
            </w:r>
            <w:r w:rsidR="00B45B5D" w:rsidRPr="007E69B2">
              <w:rPr>
                <w:rFonts w:ascii="Joost" w:hAnsi="Joost"/>
                <w:b/>
                <w:color w:val="000000" w:themeColor="text1"/>
                <w:sz w:val="23"/>
                <w:szCs w:val="23"/>
              </w:rPr>
              <w:t xml:space="preserve"> </w:t>
            </w:r>
            <w:r w:rsidR="009611E7" w:rsidRPr="007E69B2">
              <w:rPr>
                <w:rFonts w:ascii="Joost" w:hAnsi="Joost"/>
                <w:b/>
                <w:color w:val="000000" w:themeColor="text1"/>
                <w:sz w:val="23"/>
                <w:szCs w:val="23"/>
              </w:rPr>
              <w:t xml:space="preserve">ir konsultavimo </w:t>
            </w:r>
            <w:r w:rsidR="00B45B5D" w:rsidRPr="007E69B2">
              <w:rPr>
                <w:rFonts w:ascii="Joost" w:hAnsi="Joost"/>
                <w:b/>
                <w:color w:val="000000" w:themeColor="text1"/>
                <w:sz w:val="23"/>
                <w:szCs w:val="23"/>
              </w:rPr>
              <w:t>paslaugos</w:t>
            </w:r>
          </w:p>
          <w:p w14:paraId="6AEC62A4" w14:textId="5D757D5A" w:rsidR="00B45B5D" w:rsidRPr="007E69B2" w:rsidRDefault="00B45B5D" w:rsidP="007E69B2">
            <w:pPr>
              <w:pStyle w:val="ListParagraph"/>
              <w:numPr>
                <w:ilvl w:val="0"/>
                <w:numId w:val="21"/>
              </w:numPr>
              <w:ind w:left="57" w:right="57"/>
              <w:jc w:val="both"/>
              <w:rPr>
                <w:rFonts w:ascii="Joost" w:hAnsi="Joost"/>
                <w:color w:val="000000" w:themeColor="text1"/>
                <w:sz w:val="23"/>
                <w:szCs w:val="23"/>
              </w:rPr>
            </w:pPr>
            <w:r w:rsidRPr="007E69B2">
              <w:rPr>
                <w:rFonts w:ascii="Joost" w:hAnsi="Joost"/>
                <w:color w:val="000000" w:themeColor="text1"/>
                <w:sz w:val="23"/>
                <w:szCs w:val="23"/>
              </w:rPr>
              <w:t>Aprašyta skirsnyje „</w:t>
            </w:r>
            <w:r w:rsidR="00947EC6" w:rsidRPr="007E69B2">
              <w:rPr>
                <w:rFonts w:ascii="Joost" w:hAnsi="Joost"/>
                <w:sz w:val="23"/>
                <w:szCs w:val="23"/>
              </w:rPr>
              <w:t>EUDIW LT</w:t>
            </w:r>
            <w:r w:rsidR="00947EC6" w:rsidRPr="007E69B2">
              <w:rPr>
                <w:rFonts w:ascii="Joost" w:hAnsi="Joost"/>
                <w:b/>
                <w:bCs/>
                <w:sz w:val="23"/>
                <w:szCs w:val="23"/>
              </w:rPr>
              <w:t xml:space="preserve"> </w:t>
            </w:r>
            <w:r w:rsidR="00947EC6" w:rsidRPr="007E69B2">
              <w:rPr>
                <w:rFonts w:ascii="Joost" w:hAnsi="Joost"/>
                <w:sz w:val="23"/>
                <w:szCs w:val="23"/>
              </w:rPr>
              <w:t>SANDBOX  atitikties kriterijai</w:t>
            </w:r>
            <w:r w:rsidRPr="007E69B2">
              <w:rPr>
                <w:rFonts w:ascii="Joost" w:hAnsi="Joost"/>
                <w:sz w:val="23"/>
                <w:szCs w:val="23"/>
              </w:rPr>
              <w:t>“</w:t>
            </w:r>
            <w:r w:rsidR="00947EC6" w:rsidRPr="007E69B2">
              <w:rPr>
                <w:rFonts w:ascii="Joost" w:hAnsi="Joost"/>
                <w:sz w:val="23"/>
                <w:szCs w:val="23"/>
              </w:rPr>
              <w:t xml:space="preserve"> </w:t>
            </w:r>
            <w:r w:rsidR="00AC3A32" w:rsidRPr="007E69B2">
              <w:rPr>
                <w:rFonts w:ascii="Joost" w:hAnsi="Joost"/>
                <w:sz w:val="23"/>
                <w:szCs w:val="23"/>
              </w:rPr>
              <w:t xml:space="preserve">lentelės </w:t>
            </w:r>
            <w:r w:rsidR="00947EC6" w:rsidRPr="007E69B2">
              <w:rPr>
                <w:rFonts w:ascii="Joost" w:hAnsi="Joost"/>
                <w:sz w:val="23"/>
                <w:szCs w:val="23"/>
              </w:rPr>
              <w:t>10-1</w:t>
            </w:r>
            <w:r w:rsidR="00F051E2" w:rsidRPr="007E69B2">
              <w:rPr>
                <w:rFonts w:ascii="Joost" w:hAnsi="Joost"/>
                <w:sz w:val="23"/>
                <w:szCs w:val="23"/>
              </w:rPr>
              <w:t>2</w:t>
            </w:r>
            <w:r w:rsidR="00947EC6" w:rsidRPr="007E69B2">
              <w:rPr>
                <w:rFonts w:ascii="Joost" w:hAnsi="Joost"/>
                <w:sz w:val="23"/>
                <w:szCs w:val="23"/>
              </w:rPr>
              <w:t xml:space="preserve"> dalyse</w:t>
            </w:r>
            <w:r w:rsidRPr="007E69B2">
              <w:rPr>
                <w:rFonts w:ascii="Joost" w:hAnsi="Joost"/>
                <w:sz w:val="23"/>
                <w:szCs w:val="23"/>
              </w:rPr>
              <w:t>.</w:t>
            </w:r>
          </w:p>
          <w:p w14:paraId="0991223F" w14:textId="60C10E01" w:rsidR="00B45B5D" w:rsidRPr="008B2E44" w:rsidRDefault="00B45B5D" w:rsidP="008B2E44">
            <w:pPr>
              <w:ind w:left="-303" w:right="57"/>
              <w:jc w:val="both"/>
              <w:rPr>
                <w:rFonts w:ascii="Joost" w:hAnsi="Joost"/>
                <w:color w:val="000000" w:themeColor="text1"/>
                <w:sz w:val="23"/>
                <w:szCs w:val="23"/>
              </w:rPr>
            </w:pPr>
          </w:p>
        </w:tc>
        <w:tc>
          <w:tcPr>
            <w:tcW w:w="1277" w:type="dxa"/>
            <w:tcBorders>
              <w:top w:val="single" w:sz="6" w:space="0" w:color="auto"/>
              <w:left w:val="single" w:sz="6" w:space="0" w:color="auto"/>
              <w:bottom w:val="single" w:sz="6" w:space="0" w:color="auto"/>
              <w:right w:val="single" w:sz="6" w:space="0" w:color="auto"/>
            </w:tcBorders>
            <w:hideMark/>
          </w:tcPr>
          <w:p w14:paraId="1FDB7752" w14:textId="5D6758A8" w:rsidR="00B45B5D" w:rsidRPr="007E69B2" w:rsidRDefault="008B2E44" w:rsidP="007E69B2">
            <w:pPr>
              <w:ind w:left="57" w:right="57"/>
              <w:jc w:val="center"/>
              <w:rPr>
                <w:rFonts w:ascii="Joost" w:hAnsi="Joost"/>
                <w:sz w:val="23"/>
                <w:szCs w:val="23"/>
              </w:rPr>
            </w:pPr>
            <w:r w:rsidRPr="007E69B2">
              <w:rPr>
                <w:rFonts w:ascii="Joost" w:hAnsi="Joost"/>
                <w:color w:val="000000" w:themeColor="text1"/>
                <w:sz w:val="23"/>
                <w:szCs w:val="23"/>
              </w:rPr>
              <w:t>Bus naudojamasi pagal poreikį.</w:t>
            </w:r>
          </w:p>
        </w:tc>
        <w:tc>
          <w:tcPr>
            <w:tcW w:w="3259" w:type="dxa"/>
            <w:tcBorders>
              <w:top w:val="single" w:sz="6" w:space="0" w:color="auto"/>
              <w:left w:val="single" w:sz="6" w:space="0" w:color="auto"/>
              <w:bottom w:val="single" w:sz="6" w:space="0" w:color="auto"/>
              <w:right w:val="single" w:sz="6" w:space="0" w:color="auto"/>
            </w:tcBorders>
            <w:hideMark/>
          </w:tcPr>
          <w:p w14:paraId="417D539D" w14:textId="39F4F897" w:rsidR="00B45B5D" w:rsidRPr="007E69B2" w:rsidRDefault="00FD7E3F" w:rsidP="007E69B2">
            <w:pPr>
              <w:ind w:left="57" w:right="57"/>
              <w:jc w:val="both"/>
              <w:rPr>
                <w:rFonts w:ascii="Joost" w:hAnsi="Joost"/>
                <w:sz w:val="23"/>
                <w:szCs w:val="23"/>
                <w:lang w:eastAsia="lt-LT"/>
              </w:rPr>
            </w:pPr>
            <w:r w:rsidRPr="007E69B2">
              <w:rPr>
                <w:rFonts w:ascii="Joost" w:hAnsi="Joost"/>
                <w:color w:val="000000" w:themeColor="text1"/>
                <w:sz w:val="23"/>
                <w:szCs w:val="23"/>
              </w:rPr>
              <w:t>Palaikymo</w:t>
            </w:r>
            <w:r w:rsidR="009611E7" w:rsidRPr="007E69B2">
              <w:rPr>
                <w:rFonts w:ascii="Joost" w:hAnsi="Joost"/>
                <w:color w:val="000000" w:themeColor="text1"/>
                <w:sz w:val="23"/>
                <w:szCs w:val="23"/>
              </w:rPr>
              <w:t xml:space="preserve"> ir konsultavimo</w:t>
            </w:r>
            <w:r w:rsidRPr="007E69B2">
              <w:rPr>
                <w:rFonts w:ascii="Joost" w:hAnsi="Joost"/>
                <w:color w:val="000000" w:themeColor="text1"/>
                <w:sz w:val="23"/>
                <w:szCs w:val="23"/>
              </w:rPr>
              <w:t xml:space="preserve"> paslaugos </w:t>
            </w:r>
            <w:r w:rsidR="008B2E44">
              <w:rPr>
                <w:rFonts w:ascii="Joost" w:hAnsi="Joost"/>
                <w:color w:val="000000" w:themeColor="text1"/>
                <w:sz w:val="23"/>
                <w:szCs w:val="23"/>
              </w:rPr>
              <w:t xml:space="preserve">turi būti </w:t>
            </w:r>
            <w:r w:rsidRPr="007E69B2">
              <w:rPr>
                <w:rFonts w:ascii="Joost" w:hAnsi="Joost"/>
                <w:color w:val="000000" w:themeColor="text1"/>
                <w:sz w:val="23"/>
                <w:szCs w:val="23"/>
              </w:rPr>
              <w:t>teikiamos b</w:t>
            </w:r>
            <w:r w:rsidR="005C33CE" w:rsidRPr="007E69B2">
              <w:rPr>
                <w:rFonts w:ascii="Joost" w:hAnsi="Joost"/>
                <w:color w:val="000000" w:themeColor="text1"/>
                <w:sz w:val="23"/>
                <w:szCs w:val="23"/>
              </w:rPr>
              <w:t xml:space="preserve">e papildomo mokesčio </w:t>
            </w:r>
            <w:r w:rsidR="001C2596" w:rsidRPr="007E69B2">
              <w:rPr>
                <w:rFonts w:ascii="Joost" w:hAnsi="Joost"/>
                <w:color w:val="000000" w:themeColor="text1"/>
                <w:sz w:val="23"/>
                <w:szCs w:val="23"/>
              </w:rPr>
              <w:t>12 mėn.</w:t>
            </w:r>
            <w:r w:rsidR="00DF06F5" w:rsidRPr="007E69B2">
              <w:rPr>
                <w:rFonts w:ascii="Joost" w:hAnsi="Joost"/>
                <w:color w:val="000000" w:themeColor="text1"/>
                <w:sz w:val="23"/>
                <w:szCs w:val="23"/>
              </w:rPr>
              <w:t xml:space="preserve"> </w:t>
            </w:r>
            <w:r w:rsidR="005C33CE" w:rsidRPr="007E69B2">
              <w:rPr>
                <w:rFonts w:ascii="Joost" w:hAnsi="Joost"/>
                <w:color w:val="000000" w:themeColor="text1"/>
                <w:sz w:val="23"/>
                <w:szCs w:val="23"/>
              </w:rPr>
              <w:t xml:space="preserve">nuo </w:t>
            </w:r>
            <w:r w:rsidR="00DF06F5" w:rsidRPr="007E69B2">
              <w:rPr>
                <w:rFonts w:ascii="Joost" w:hAnsi="Joost"/>
                <w:color w:val="000000" w:themeColor="text1"/>
                <w:sz w:val="23"/>
                <w:szCs w:val="23"/>
              </w:rPr>
              <w:t xml:space="preserve">sutarties </w:t>
            </w:r>
            <w:r w:rsidR="005C33CE" w:rsidRPr="007E69B2">
              <w:rPr>
                <w:rFonts w:ascii="Joost" w:hAnsi="Joost"/>
                <w:color w:val="000000" w:themeColor="text1"/>
                <w:sz w:val="23"/>
                <w:szCs w:val="23"/>
              </w:rPr>
              <w:t>įsigaliojimo</w:t>
            </w:r>
            <w:r w:rsidR="008B1894" w:rsidRPr="007E69B2">
              <w:rPr>
                <w:rFonts w:ascii="Joost" w:hAnsi="Joost"/>
                <w:color w:val="000000" w:themeColor="text1"/>
                <w:sz w:val="23"/>
                <w:szCs w:val="23"/>
              </w:rPr>
              <w:t xml:space="preserve"> dienos</w:t>
            </w:r>
            <w:r w:rsidR="00A413ED" w:rsidRPr="007E69B2">
              <w:rPr>
                <w:rFonts w:ascii="Joost" w:hAnsi="Joost"/>
                <w:color w:val="000000" w:themeColor="text1"/>
                <w:sz w:val="23"/>
                <w:szCs w:val="23"/>
              </w:rPr>
              <w:t>.</w:t>
            </w:r>
          </w:p>
        </w:tc>
      </w:tr>
    </w:tbl>
    <w:p w14:paraId="773A0B07" w14:textId="4D683C73" w:rsidR="00B60695" w:rsidRPr="007E69B2" w:rsidRDefault="00B60695" w:rsidP="007E69B2">
      <w:pPr>
        <w:jc w:val="both"/>
        <w:rPr>
          <w:rFonts w:ascii="Joost" w:hAnsi="Joost"/>
          <w:sz w:val="23"/>
          <w:szCs w:val="23"/>
        </w:rPr>
      </w:pPr>
      <w:bookmarkStart w:id="6" w:name="_Requirements_for_API_2"/>
      <w:bookmarkEnd w:id="6"/>
    </w:p>
    <w:p w14:paraId="72754EE9" w14:textId="77777777" w:rsidR="00254137" w:rsidRPr="007E69B2" w:rsidRDefault="00254137" w:rsidP="007E69B2">
      <w:pPr>
        <w:pStyle w:val="Heading2"/>
        <w:spacing w:before="0" w:after="0" w:line="240" w:lineRule="auto"/>
        <w:ind w:left="720"/>
        <w:jc w:val="both"/>
        <w:rPr>
          <w:rFonts w:ascii="Joost" w:hAnsi="Joost"/>
          <w:sz w:val="23"/>
          <w:szCs w:val="23"/>
        </w:rPr>
      </w:pPr>
      <w:bookmarkStart w:id="7" w:name="_Toc164671502"/>
      <w:bookmarkStart w:id="8" w:name="_Toc212640860"/>
      <w:bookmarkStart w:id="9" w:name="_Toc213659400"/>
    </w:p>
    <w:p w14:paraId="49252A75" w14:textId="1417DC90" w:rsidR="00664A99" w:rsidRPr="007E69B2" w:rsidRDefault="00B60695" w:rsidP="007E69B2">
      <w:pPr>
        <w:pStyle w:val="Heading2"/>
        <w:numPr>
          <w:ilvl w:val="0"/>
          <w:numId w:val="47"/>
        </w:numPr>
        <w:spacing w:before="0" w:after="0" w:line="240" w:lineRule="auto"/>
        <w:jc w:val="both"/>
        <w:rPr>
          <w:rFonts w:ascii="Joost" w:hAnsi="Joost"/>
          <w:sz w:val="23"/>
          <w:szCs w:val="23"/>
        </w:rPr>
      </w:pPr>
      <w:r w:rsidRPr="007E69B2">
        <w:rPr>
          <w:rFonts w:ascii="Joost" w:hAnsi="Joost"/>
          <w:sz w:val="23"/>
          <w:szCs w:val="23"/>
        </w:rPr>
        <w:t>Bendrieji funkciniai reikalavimai</w:t>
      </w:r>
      <w:bookmarkEnd w:id="7"/>
      <w:bookmarkEnd w:id="8"/>
      <w:bookmarkEnd w:id="9"/>
    </w:p>
    <w:p w14:paraId="099076CD" w14:textId="77777777" w:rsidR="002100AE" w:rsidRPr="007E69B2" w:rsidRDefault="002100AE" w:rsidP="007E69B2">
      <w:pPr>
        <w:jc w:val="both"/>
        <w:rPr>
          <w:rFonts w:ascii="Joost" w:hAnsi="Joost"/>
          <w:sz w:val="23"/>
          <w:szCs w:val="23"/>
        </w:rPr>
      </w:pPr>
    </w:p>
    <w:p w14:paraId="3B4C817B" w14:textId="24B6AC50" w:rsidR="002100AE" w:rsidRPr="007E69B2" w:rsidRDefault="001D057E" w:rsidP="007E69B2">
      <w:pPr>
        <w:jc w:val="both"/>
        <w:rPr>
          <w:rFonts w:ascii="Joost" w:hAnsi="Joost"/>
          <w:sz w:val="23"/>
          <w:szCs w:val="23"/>
        </w:rPr>
      </w:pPr>
      <w:r w:rsidRPr="007E69B2">
        <w:rPr>
          <w:rFonts w:ascii="Joost" w:hAnsi="Joost"/>
          <w:sz w:val="23"/>
          <w:szCs w:val="23"/>
        </w:rPr>
        <w:t xml:space="preserve">Licencija </w:t>
      </w:r>
      <w:r w:rsidR="00215B53" w:rsidRPr="007E69B2">
        <w:rPr>
          <w:rFonts w:ascii="Joost" w:hAnsi="Joost"/>
          <w:sz w:val="23"/>
          <w:szCs w:val="23"/>
        </w:rPr>
        <w:t xml:space="preserve">turi </w:t>
      </w:r>
      <w:r w:rsidR="00FE1CAC" w:rsidRPr="007E69B2">
        <w:rPr>
          <w:rFonts w:ascii="Joost" w:hAnsi="Joost"/>
          <w:sz w:val="23"/>
          <w:szCs w:val="23"/>
        </w:rPr>
        <w:t>suteikti</w:t>
      </w:r>
      <w:r w:rsidRPr="007E69B2">
        <w:rPr>
          <w:rFonts w:ascii="Joost" w:hAnsi="Joost"/>
          <w:sz w:val="23"/>
          <w:szCs w:val="23"/>
        </w:rPr>
        <w:t xml:space="preserve"> teisę prisijungti prie </w:t>
      </w:r>
      <w:r w:rsidR="00D75ACE" w:rsidRPr="007E69B2">
        <w:rPr>
          <w:rFonts w:ascii="Joost" w:hAnsi="Joost"/>
          <w:sz w:val="23"/>
          <w:szCs w:val="23"/>
        </w:rPr>
        <w:t>EUDIW LT SANDBOX</w:t>
      </w:r>
      <w:r w:rsidR="00917F59" w:rsidRPr="007E69B2">
        <w:rPr>
          <w:rFonts w:ascii="Joost" w:hAnsi="Joost"/>
          <w:sz w:val="23"/>
          <w:szCs w:val="23"/>
        </w:rPr>
        <w:t>, kuri</w:t>
      </w:r>
      <w:r w:rsidR="005C33CE" w:rsidRPr="007E69B2">
        <w:rPr>
          <w:rFonts w:ascii="Joost" w:hAnsi="Joost"/>
          <w:sz w:val="23"/>
          <w:szCs w:val="23"/>
        </w:rPr>
        <w:t xml:space="preserve"> </w:t>
      </w:r>
      <w:r w:rsidR="002100AE" w:rsidRPr="007E69B2">
        <w:rPr>
          <w:rFonts w:ascii="Joost" w:hAnsi="Joost"/>
          <w:sz w:val="23"/>
          <w:szCs w:val="23"/>
        </w:rPr>
        <w:t>bus naudojama techninių konceptų įrodymui (angl. „</w:t>
      </w:r>
      <w:proofErr w:type="spellStart"/>
      <w:r w:rsidR="002100AE" w:rsidRPr="007E69B2">
        <w:rPr>
          <w:rFonts w:ascii="Joost" w:hAnsi="Joost"/>
          <w:i/>
          <w:iCs/>
          <w:sz w:val="23"/>
          <w:szCs w:val="23"/>
        </w:rPr>
        <w:t>proof-of-concepts</w:t>
      </w:r>
      <w:proofErr w:type="spellEnd"/>
      <w:r w:rsidR="002100AE" w:rsidRPr="007E69B2">
        <w:rPr>
          <w:rFonts w:ascii="Joost" w:hAnsi="Joost"/>
          <w:sz w:val="23"/>
          <w:szCs w:val="23"/>
        </w:rPr>
        <w:t xml:space="preserve">“) pagrindinėse </w:t>
      </w:r>
      <w:proofErr w:type="spellStart"/>
      <w:r w:rsidR="00BC4AE6" w:rsidRPr="007E69B2">
        <w:rPr>
          <w:rFonts w:ascii="Joost" w:hAnsi="Joost"/>
          <w:sz w:val="23"/>
          <w:szCs w:val="23"/>
        </w:rPr>
        <w:t>e</w:t>
      </w:r>
      <w:r w:rsidR="002100AE" w:rsidRPr="007E69B2">
        <w:rPr>
          <w:rFonts w:ascii="Joost" w:hAnsi="Joost"/>
          <w:sz w:val="23"/>
          <w:szCs w:val="23"/>
        </w:rPr>
        <w:t>IDAS</w:t>
      </w:r>
      <w:proofErr w:type="spellEnd"/>
      <w:r w:rsidR="00BC4AE6" w:rsidRPr="007E69B2">
        <w:rPr>
          <w:rFonts w:ascii="Joost" w:hAnsi="Joost"/>
          <w:sz w:val="23"/>
          <w:szCs w:val="23"/>
        </w:rPr>
        <w:t xml:space="preserve"> </w:t>
      </w:r>
      <w:r w:rsidR="002100AE" w:rsidRPr="007E69B2">
        <w:rPr>
          <w:rFonts w:ascii="Joost" w:hAnsi="Joost"/>
          <w:sz w:val="23"/>
          <w:szCs w:val="23"/>
        </w:rPr>
        <w:t>2</w:t>
      </w:r>
      <w:r w:rsidR="00BC4AE6" w:rsidRPr="007E69B2">
        <w:rPr>
          <w:rFonts w:ascii="Joost" w:hAnsi="Joost"/>
          <w:sz w:val="23"/>
          <w:szCs w:val="23"/>
        </w:rPr>
        <w:t>.0</w:t>
      </w:r>
      <w:r w:rsidR="002100AE" w:rsidRPr="007E69B2">
        <w:rPr>
          <w:rFonts w:ascii="Joost" w:hAnsi="Joost"/>
          <w:sz w:val="23"/>
          <w:szCs w:val="23"/>
        </w:rPr>
        <w:t xml:space="preserve"> įgyvendinimo srityse, įskaitant, bet neapsiribojant:</w:t>
      </w:r>
    </w:p>
    <w:p w14:paraId="01101319" w14:textId="050D2821" w:rsidR="002100AE" w:rsidRPr="007E69B2" w:rsidRDefault="002100AE" w:rsidP="007E69B2">
      <w:pPr>
        <w:pStyle w:val="ListParagraph"/>
        <w:numPr>
          <w:ilvl w:val="0"/>
          <w:numId w:val="46"/>
        </w:numPr>
        <w:tabs>
          <w:tab w:val="left" w:pos="1134"/>
        </w:tabs>
        <w:jc w:val="both"/>
        <w:rPr>
          <w:rFonts w:ascii="Joost" w:hAnsi="Joost"/>
          <w:sz w:val="23"/>
          <w:szCs w:val="23"/>
        </w:rPr>
      </w:pPr>
      <w:r w:rsidRPr="007E69B2">
        <w:rPr>
          <w:rFonts w:ascii="Joost" w:hAnsi="Joost"/>
          <w:sz w:val="23"/>
          <w:szCs w:val="23"/>
        </w:rPr>
        <w:t>Nacionalinės EUDIW teikėjo sprendimas</w:t>
      </w:r>
      <w:r w:rsidR="00575592" w:rsidRPr="007E69B2">
        <w:rPr>
          <w:rFonts w:ascii="Joost" w:hAnsi="Joost"/>
          <w:sz w:val="23"/>
          <w:szCs w:val="23"/>
        </w:rPr>
        <w:t>:</w:t>
      </w:r>
    </w:p>
    <w:p w14:paraId="60B94E2B" w14:textId="3C0CF7EF"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EUDIW aplikacijos prototipas</w:t>
      </w:r>
      <w:r w:rsidR="00B720FB" w:rsidRPr="007E69B2">
        <w:rPr>
          <w:rFonts w:ascii="Joost" w:hAnsi="Joost"/>
          <w:sz w:val="23"/>
          <w:szCs w:val="23"/>
        </w:rPr>
        <w:t>;</w:t>
      </w:r>
    </w:p>
    <w:p w14:paraId="3FF8A848" w14:textId="589068BC"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 xml:space="preserve">EUDIW </w:t>
      </w:r>
      <w:proofErr w:type="spellStart"/>
      <w:r w:rsidRPr="007E69B2">
        <w:rPr>
          <w:rFonts w:ascii="Joost" w:hAnsi="Joost"/>
          <w:sz w:val="23"/>
          <w:szCs w:val="23"/>
        </w:rPr>
        <w:t>testinių</w:t>
      </w:r>
      <w:proofErr w:type="spellEnd"/>
      <w:r w:rsidRPr="007E69B2">
        <w:rPr>
          <w:rFonts w:ascii="Joost" w:hAnsi="Joost"/>
          <w:sz w:val="23"/>
          <w:szCs w:val="23"/>
        </w:rPr>
        <w:t xml:space="preserve"> naudotojų valdymas</w:t>
      </w:r>
      <w:r w:rsidR="00B720FB" w:rsidRPr="007E69B2">
        <w:rPr>
          <w:rFonts w:ascii="Joost" w:hAnsi="Joost"/>
          <w:sz w:val="23"/>
          <w:szCs w:val="23"/>
        </w:rPr>
        <w:t>;</w:t>
      </w:r>
    </w:p>
    <w:p w14:paraId="415C9D3C" w14:textId="571F770A"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 xml:space="preserve">Elektroninių požymių liudijimų ir </w:t>
      </w:r>
      <w:r w:rsidR="001D162A" w:rsidRPr="007E69B2">
        <w:rPr>
          <w:rFonts w:ascii="Joost" w:hAnsi="Joost"/>
          <w:sz w:val="23"/>
          <w:szCs w:val="23"/>
        </w:rPr>
        <w:t xml:space="preserve">asmens </w:t>
      </w:r>
      <w:r w:rsidRPr="007E69B2">
        <w:rPr>
          <w:rFonts w:ascii="Joost" w:hAnsi="Joost"/>
          <w:sz w:val="23"/>
          <w:szCs w:val="23"/>
        </w:rPr>
        <w:t>tapatybės duomenų (</w:t>
      </w:r>
      <w:r w:rsidR="001D162A" w:rsidRPr="007E69B2">
        <w:rPr>
          <w:rFonts w:ascii="Joost" w:hAnsi="Joost"/>
          <w:sz w:val="23"/>
          <w:szCs w:val="23"/>
        </w:rPr>
        <w:t xml:space="preserve">angl. </w:t>
      </w:r>
      <w:proofErr w:type="spellStart"/>
      <w:r w:rsidR="001D162A" w:rsidRPr="007E69B2">
        <w:rPr>
          <w:rFonts w:ascii="Joost" w:hAnsi="Joost"/>
          <w:sz w:val="23"/>
          <w:szCs w:val="23"/>
        </w:rPr>
        <w:t>akron</w:t>
      </w:r>
      <w:proofErr w:type="spellEnd"/>
      <w:r w:rsidR="001D162A" w:rsidRPr="007E69B2">
        <w:rPr>
          <w:rFonts w:ascii="Joost" w:hAnsi="Joost"/>
          <w:sz w:val="23"/>
          <w:szCs w:val="23"/>
        </w:rPr>
        <w:t>. „</w:t>
      </w:r>
      <w:r w:rsidRPr="007E69B2">
        <w:rPr>
          <w:rFonts w:ascii="Joost" w:hAnsi="Joost"/>
          <w:i/>
          <w:iCs/>
          <w:sz w:val="23"/>
          <w:szCs w:val="23"/>
        </w:rPr>
        <w:t>PID</w:t>
      </w:r>
      <w:r w:rsidR="001D162A" w:rsidRPr="007E69B2">
        <w:rPr>
          <w:rFonts w:ascii="Joost" w:hAnsi="Joost"/>
          <w:i/>
          <w:iCs/>
          <w:sz w:val="23"/>
          <w:szCs w:val="23"/>
        </w:rPr>
        <w:t>“</w:t>
      </w:r>
      <w:r w:rsidRPr="007E69B2">
        <w:rPr>
          <w:rFonts w:ascii="Joost" w:hAnsi="Joost"/>
          <w:sz w:val="23"/>
          <w:szCs w:val="23"/>
        </w:rPr>
        <w:t>) atšaukimas</w:t>
      </w:r>
      <w:r w:rsidR="00B720FB" w:rsidRPr="007E69B2">
        <w:rPr>
          <w:rFonts w:ascii="Joost" w:hAnsi="Joost"/>
          <w:sz w:val="23"/>
          <w:szCs w:val="23"/>
        </w:rPr>
        <w:t>;</w:t>
      </w:r>
    </w:p>
    <w:p w14:paraId="1908E0CA" w14:textId="6E55603E" w:rsidR="002100AE" w:rsidRPr="007E69B2" w:rsidRDefault="00BC4AE6" w:rsidP="007E69B2">
      <w:pPr>
        <w:pStyle w:val="ListParagraph"/>
        <w:numPr>
          <w:ilvl w:val="1"/>
          <w:numId w:val="46"/>
        </w:numPr>
        <w:tabs>
          <w:tab w:val="left" w:pos="1134"/>
        </w:tabs>
        <w:jc w:val="both"/>
        <w:rPr>
          <w:rFonts w:ascii="Joost" w:hAnsi="Joost"/>
          <w:sz w:val="23"/>
          <w:szCs w:val="23"/>
        </w:rPr>
      </w:pPr>
      <w:r w:rsidRPr="007E69B2">
        <w:rPr>
          <w:rFonts w:ascii="Joost" w:hAnsi="Joost"/>
          <w:sz w:val="23"/>
          <w:szCs w:val="23"/>
        </w:rPr>
        <w:t>PID</w:t>
      </w:r>
      <w:r w:rsidR="002100AE" w:rsidRPr="007E69B2">
        <w:rPr>
          <w:rFonts w:ascii="Joost" w:hAnsi="Joost"/>
          <w:sz w:val="23"/>
          <w:szCs w:val="23"/>
        </w:rPr>
        <w:t xml:space="preserve"> išdavimas ir atšaukimas į EUDIW.</w:t>
      </w:r>
    </w:p>
    <w:p w14:paraId="04A45EA2" w14:textId="77777777" w:rsidR="002100AE" w:rsidRPr="007E69B2" w:rsidRDefault="002100AE" w:rsidP="007E69B2">
      <w:pPr>
        <w:pStyle w:val="ListParagraph"/>
        <w:numPr>
          <w:ilvl w:val="0"/>
          <w:numId w:val="46"/>
        </w:numPr>
        <w:tabs>
          <w:tab w:val="left" w:pos="1134"/>
        </w:tabs>
        <w:jc w:val="both"/>
        <w:rPr>
          <w:rFonts w:ascii="Joost" w:hAnsi="Joost"/>
          <w:sz w:val="23"/>
          <w:szCs w:val="23"/>
        </w:rPr>
      </w:pPr>
      <w:r w:rsidRPr="007E69B2">
        <w:rPr>
          <w:rFonts w:ascii="Joost" w:hAnsi="Joost"/>
          <w:sz w:val="23"/>
          <w:szCs w:val="23"/>
        </w:rPr>
        <w:t>Kitų atestatų išdavimas ir atšaukimas į EUDIW, pavyzdžiui:</w:t>
      </w:r>
    </w:p>
    <w:p w14:paraId="30CF17A3" w14:textId="387F52B8"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Mobilusis vairuotojo pažymėjimas (</w:t>
      </w:r>
      <w:r w:rsidR="001D162A" w:rsidRPr="007E69B2">
        <w:rPr>
          <w:rFonts w:ascii="Joost" w:hAnsi="Joost"/>
          <w:sz w:val="23"/>
          <w:szCs w:val="23"/>
        </w:rPr>
        <w:t xml:space="preserve">angl. </w:t>
      </w:r>
      <w:proofErr w:type="spellStart"/>
      <w:r w:rsidR="001D162A" w:rsidRPr="007E69B2">
        <w:rPr>
          <w:rFonts w:ascii="Joost" w:hAnsi="Joost"/>
          <w:sz w:val="23"/>
          <w:szCs w:val="23"/>
        </w:rPr>
        <w:t>akron</w:t>
      </w:r>
      <w:proofErr w:type="spellEnd"/>
      <w:r w:rsidR="001D162A" w:rsidRPr="007E69B2">
        <w:rPr>
          <w:rFonts w:ascii="Joost" w:hAnsi="Joost"/>
          <w:sz w:val="23"/>
          <w:szCs w:val="23"/>
        </w:rPr>
        <w:t>. „</w:t>
      </w:r>
      <w:proofErr w:type="spellStart"/>
      <w:r w:rsidRPr="007E69B2">
        <w:rPr>
          <w:rFonts w:ascii="Joost" w:hAnsi="Joost"/>
          <w:i/>
          <w:iCs/>
          <w:sz w:val="23"/>
          <w:szCs w:val="23"/>
        </w:rPr>
        <w:t>mDL</w:t>
      </w:r>
      <w:proofErr w:type="spellEnd"/>
      <w:r w:rsidR="001D162A" w:rsidRPr="007E69B2">
        <w:rPr>
          <w:rFonts w:ascii="Joost" w:hAnsi="Joost"/>
          <w:i/>
          <w:iCs/>
          <w:sz w:val="23"/>
          <w:szCs w:val="23"/>
        </w:rPr>
        <w:t>”</w:t>
      </w:r>
      <w:r w:rsidRPr="007E69B2">
        <w:rPr>
          <w:rFonts w:ascii="Joost" w:hAnsi="Joost"/>
          <w:sz w:val="23"/>
          <w:szCs w:val="23"/>
        </w:rPr>
        <w:t>)</w:t>
      </w:r>
      <w:r w:rsidR="00B720FB" w:rsidRPr="007E69B2">
        <w:rPr>
          <w:rFonts w:ascii="Joost" w:hAnsi="Joost"/>
          <w:sz w:val="23"/>
          <w:szCs w:val="23"/>
        </w:rPr>
        <w:t>;</w:t>
      </w:r>
    </w:p>
    <w:p w14:paraId="13CA9731" w14:textId="3CD63004"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Elektroninė transporto priemonės registracija (</w:t>
      </w:r>
      <w:r w:rsidR="001D162A" w:rsidRPr="007E69B2">
        <w:rPr>
          <w:rFonts w:ascii="Joost" w:hAnsi="Joost"/>
          <w:sz w:val="23"/>
          <w:szCs w:val="23"/>
        </w:rPr>
        <w:t xml:space="preserve">angl. </w:t>
      </w:r>
      <w:proofErr w:type="spellStart"/>
      <w:r w:rsidR="001D162A" w:rsidRPr="007E69B2">
        <w:rPr>
          <w:rFonts w:ascii="Joost" w:hAnsi="Joost"/>
          <w:sz w:val="23"/>
          <w:szCs w:val="23"/>
        </w:rPr>
        <w:t>akron</w:t>
      </w:r>
      <w:proofErr w:type="spellEnd"/>
      <w:r w:rsidR="001D162A" w:rsidRPr="007E69B2">
        <w:rPr>
          <w:rFonts w:ascii="Joost" w:hAnsi="Joost"/>
          <w:sz w:val="23"/>
          <w:szCs w:val="23"/>
        </w:rPr>
        <w:t>. „</w:t>
      </w:r>
      <w:proofErr w:type="spellStart"/>
      <w:r w:rsidRPr="007E69B2">
        <w:rPr>
          <w:rFonts w:ascii="Joost" w:hAnsi="Joost"/>
          <w:i/>
          <w:iCs/>
          <w:sz w:val="23"/>
          <w:szCs w:val="23"/>
        </w:rPr>
        <w:t>mVRC</w:t>
      </w:r>
      <w:proofErr w:type="spellEnd"/>
      <w:r w:rsidR="001D162A" w:rsidRPr="007E69B2">
        <w:rPr>
          <w:rFonts w:ascii="Joost" w:hAnsi="Joost"/>
          <w:i/>
          <w:iCs/>
          <w:sz w:val="23"/>
          <w:szCs w:val="23"/>
        </w:rPr>
        <w:t>“</w:t>
      </w:r>
      <w:r w:rsidRPr="007E69B2">
        <w:rPr>
          <w:rFonts w:ascii="Joost" w:hAnsi="Joost"/>
          <w:sz w:val="23"/>
          <w:szCs w:val="23"/>
        </w:rPr>
        <w:t>)</w:t>
      </w:r>
      <w:r w:rsidR="00B720FB" w:rsidRPr="007E69B2">
        <w:rPr>
          <w:rFonts w:ascii="Joost" w:hAnsi="Joost"/>
          <w:sz w:val="23"/>
          <w:szCs w:val="23"/>
        </w:rPr>
        <w:t>;</w:t>
      </w:r>
    </w:p>
    <w:p w14:paraId="5E16F782" w14:textId="16B043F6"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Amžiaus patikra (</w:t>
      </w:r>
      <w:r w:rsidR="001D162A" w:rsidRPr="007E69B2">
        <w:rPr>
          <w:rFonts w:ascii="Joost" w:hAnsi="Joost"/>
          <w:sz w:val="23"/>
          <w:szCs w:val="23"/>
        </w:rPr>
        <w:t>angl. „</w:t>
      </w:r>
      <w:proofErr w:type="spellStart"/>
      <w:r w:rsidRPr="007E69B2">
        <w:rPr>
          <w:rFonts w:ascii="Joost" w:hAnsi="Joost"/>
          <w:i/>
          <w:iCs/>
          <w:sz w:val="23"/>
          <w:szCs w:val="23"/>
        </w:rPr>
        <w:t>Age</w:t>
      </w:r>
      <w:proofErr w:type="spellEnd"/>
      <w:r w:rsidRPr="007E69B2">
        <w:rPr>
          <w:rFonts w:ascii="Joost" w:hAnsi="Joost"/>
          <w:i/>
          <w:iCs/>
          <w:sz w:val="23"/>
          <w:szCs w:val="23"/>
        </w:rPr>
        <w:t xml:space="preserve"> </w:t>
      </w:r>
      <w:proofErr w:type="spellStart"/>
      <w:r w:rsidRPr="007E69B2">
        <w:rPr>
          <w:rFonts w:ascii="Joost" w:hAnsi="Joost"/>
          <w:i/>
          <w:iCs/>
          <w:sz w:val="23"/>
          <w:szCs w:val="23"/>
        </w:rPr>
        <w:t>verification</w:t>
      </w:r>
      <w:proofErr w:type="spellEnd"/>
      <w:r w:rsidR="001D162A" w:rsidRPr="007E69B2">
        <w:rPr>
          <w:rFonts w:ascii="Joost" w:hAnsi="Joost"/>
          <w:sz w:val="23"/>
          <w:szCs w:val="23"/>
        </w:rPr>
        <w:t>“</w:t>
      </w:r>
      <w:r w:rsidRPr="007E69B2">
        <w:rPr>
          <w:rFonts w:ascii="Joost" w:hAnsi="Joost"/>
          <w:sz w:val="23"/>
          <w:szCs w:val="23"/>
        </w:rPr>
        <w:t>)</w:t>
      </w:r>
      <w:r w:rsidR="00B720FB" w:rsidRPr="007E69B2">
        <w:rPr>
          <w:rFonts w:ascii="Joost" w:hAnsi="Joost"/>
          <w:sz w:val="23"/>
          <w:szCs w:val="23"/>
        </w:rPr>
        <w:t>;</w:t>
      </w:r>
    </w:p>
    <w:p w14:paraId="322225B9" w14:textId="6C1C89B9"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Skaitmeniniai kelionės dokumentai (</w:t>
      </w:r>
      <w:r w:rsidR="001D162A" w:rsidRPr="007E69B2">
        <w:rPr>
          <w:rFonts w:ascii="Joost" w:hAnsi="Joost"/>
          <w:sz w:val="23"/>
          <w:szCs w:val="23"/>
        </w:rPr>
        <w:t>angl. „</w:t>
      </w:r>
      <w:r w:rsidRPr="007E69B2">
        <w:rPr>
          <w:rFonts w:ascii="Joost" w:hAnsi="Joost"/>
          <w:i/>
          <w:iCs/>
          <w:sz w:val="23"/>
          <w:szCs w:val="23"/>
        </w:rPr>
        <w:t xml:space="preserve">Digital </w:t>
      </w:r>
      <w:proofErr w:type="spellStart"/>
      <w:r w:rsidRPr="007E69B2">
        <w:rPr>
          <w:rFonts w:ascii="Joost" w:hAnsi="Joost"/>
          <w:i/>
          <w:iCs/>
          <w:sz w:val="23"/>
          <w:szCs w:val="23"/>
        </w:rPr>
        <w:t>Travel</w:t>
      </w:r>
      <w:proofErr w:type="spellEnd"/>
      <w:r w:rsidRPr="007E69B2">
        <w:rPr>
          <w:rFonts w:ascii="Joost" w:hAnsi="Joost"/>
          <w:i/>
          <w:iCs/>
          <w:sz w:val="23"/>
          <w:szCs w:val="23"/>
        </w:rPr>
        <w:t xml:space="preserve"> </w:t>
      </w:r>
      <w:proofErr w:type="spellStart"/>
      <w:r w:rsidRPr="007E69B2">
        <w:rPr>
          <w:rFonts w:ascii="Joost" w:hAnsi="Joost"/>
          <w:i/>
          <w:iCs/>
          <w:sz w:val="23"/>
          <w:szCs w:val="23"/>
        </w:rPr>
        <w:t>Credentials</w:t>
      </w:r>
      <w:proofErr w:type="spellEnd"/>
      <w:r w:rsidR="001D162A" w:rsidRPr="007E69B2">
        <w:rPr>
          <w:rFonts w:ascii="Joost" w:hAnsi="Joost"/>
          <w:i/>
          <w:iCs/>
          <w:sz w:val="23"/>
          <w:szCs w:val="23"/>
        </w:rPr>
        <w:t>“</w:t>
      </w:r>
      <w:r w:rsidRPr="007E69B2">
        <w:rPr>
          <w:rFonts w:ascii="Joost" w:hAnsi="Joost"/>
          <w:sz w:val="23"/>
          <w:szCs w:val="23"/>
        </w:rPr>
        <w:t>)</w:t>
      </w:r>
      <w:r w:rsidR="00B720FB" w:rsidRPr="007E69B2">
        <w:rPr>
          <w:rFonts w:ascii="Joost" w:hAnsi="Joost"/>
          <w:sz w:val="23"/>
          <w:szCs w:val="23"/>
        </w:rPr>
        <w:t>;</w:t>
      </w:r>
    </w:p>
    <w:p w14:paraId="630DE878" w14:textId="0C1B621D" w:rsidR="002100AE" w:rsidRPr="007E69B2" w:rsidRDefault="002100AE" w:rsidP="007E69B2">
      <w:pPr>
        <w:pStyle w:val="ListParagraph"/>
        <w:numPr>
          <w:ilvl w:val="0"/>
          <w:numId w:val="46"/>
        </w:numPr>
        <w:jc w:val="both"/>
        <w:rPr>
          <w:rFonts w:ascii="Joost" w:hAnsi="Joost"/>
          <w:sz w:val="23"/>
          <w:szCs w:val="23"/>
        </w:rPr>
      </w:pPr>
      <w:r w:rsidRPr="007E69B2">
        <w:rPr>
          <w:rFonts w:ascii="Joost" w:hAnsi="Joost"/>
          <w:sz w:val="23"/>
          <w:szCs w:val="23"/>
        </w:rPr>
        <w:t>EUDIW priėmimas (</w:t>
      </w:r>
      <w:r w:rsidR="001D162A" w:rsidRPr="007E69B2">
        <w:rPr>
          <w:rFonts w:ascii="Joost" w:hAnsi="Joost"/>
          <w:sz w:val="23"/>
          <w:szCs w:val="23"/>
        </w:rPr>
        <w:t>angl. „</w:t>
      </w:r>
      <w:proofErr w:type="spellStart"/>
      <w:r w:rsidRPr="007E69B2">
        <w:rPr>
          <w:rFonts w:ascii="Joost" w:hAnsi="Joost"/>
          <w:i/>
          <w:iCs/>
          <w:sz w:val="23"/>
          <w:szCs w:val="23"/>
        </w:rPr>
        <w:t>Acceptance</w:t>
      </w:r>
      <w:proofErr w:type="spellEnd"/>
      <w:r w:rsidR="001D162A" w:rsidRPr="007E69B2">
        <w:rPr>
          <w:rFonts w:ascii="Joost" w:hAnsi="Joost"/>
          <w:sz w:val="23"/>
          <w:szCs w:val="23"/>
        </w:rPr>
        <w:t>“</w:t>
      </w:r>
      <w:r w:rsidRPr="007E69B2">
        <w:rPr>
          <w:rFonts w:ascii="Joost" w:hAnsi="Joost"/>
          <w:sz w:val="23"/>
          <w:szCs w:val="23"/>
        </w:rPr>
        <w:t>)</w:t>
      </w:r>
      <w:r w:rsidR="00503954" w:rsidRPr="007E69B2">
        <w:rPr>
          <w:rFonts w:ascii="Joost" w:hAnsi="Joost"/>
          <w:sz w:val="23"/>
          <w:szCs w:val="23"/>
        </w:rPr>
        <w:t>:</w:t>
      </w:r>
    </w:p>
    <w:p w14:paraId="279C41A0" w14:textId="242BDC2F"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Pasikliaujančių šalių (RP) registracija, atšaukimas ir prieigos valdymas</w:t>
      </w:r>
      <w:r w:rsidR="00B720FB" w:rsidRPr="007E69B2">
        <w:rPr>
          <w:rFonts w:ascii="Joost" w:hAnsi="Joost"/>
          <w:sz w:val="23"/>
          <w:szCs w:val="23"/>
        </w:rPr>
        <w:t>.</w:t>
      </w:r>
    </w:p>
    <w:p w14:paraId="308E5E88" w14:textId="24C3EE89" w:rsidR="002100AE" w:rsidRPr="007E69B2" w:rsidRDefault="002100AE" w:rsidP="007E69B2">
      <w:pPr>
        <w:pStyle w:val="ListParagraph"/>
        <w:numPr>
          <w:ilvl w:val="0"/>
          <w:numId w:val="46"/>
        </w:numPr>
        <w:jc w:val="both"/>
        <w:rPr>
          <w:rFonts w:ascii="Joost" w:hAnsi="Joost"/>
          <w:sz w:val="23"/>
          <w:szCs w:val="23"/>
        </w:rPr>
      </w:pPr>
      <w:r w:rsidRPr="007E69B2">
        <w:rPr>
          <w:rFonts w:ascii="Joost" w:hAnsi="Joost"/>
          <w:sz w:val="23"/>
          <w:szCs w:val="23"/>
        </w:rPr>
        <w:t>EUDIW pagrindu atliekamas autentifikavimas</w:t>
      </w:r>
      <w:r w:rsidR="00503954" w:rsidRPr="007E69B2">
        <w:rPr>
          <w:rFonts w:ascii="Joost" w:hAnsi="Joost"/>
          <w:sz w:val="23"/>
          <w:szCs w:val="23"/>
        </w:rPr>
        <w:t>:</w:t>
      </w:r>
    </w:p>
    <w:p w14:paraId="60CD6537" w14:textId="41AAAC33"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Autentifikavimas naudojant PID</w:t>
      </w:r>
      <w:r w:rsidR="00B720FB" w:rsidRPr="007E69B2">
        <w:rPr>
          <w:rFonts w:ascii="Joost" w:hAnsi="Joost"/>
          <w:sz w:val="23"/>
          <w:szCs w:val="23"/>
        </w:rPr>
        <w:t>;</w:t>
      </w:r>
    </w:p>
    <w:p w14:paraId="42B0D8B4" w14:textId="4B9CF20D" w:rsidR="002100AE" w:rsidRPr="007E69B2" w:rsidRDefault="002100AE" w:rsidP="007E69B2">
      <w:pPr>
        <w:pStyle w:val="ListParagraph"/>
        <w:numPr>
          <w:ilvl w:val="1"/>
          <w:numId w:val="46"/>
        </w:numPr>
        <w:jc w:val="both"/>
        <w:rPr>
          <w:rFonts w:ascii="Joost" w:hAnsi="Joost"/>
          <w:sz w:val="23"/>
          <w:szCs w:val="23"/>
        </w:rPr>
      </w:pPr>
      <w:r w:rsidRPr="007E69B2">
        <w:rPr>
          <w:rFonts w:ascii="Joost" w:hAnsi="Joost"/>
          <w:sz w:val="23"/>
          <w:szCs w:val="23"/>
        </w:rPr>
        <w:t>Įvairūs patikimumo lygiai, įskaitant pseudonimus ir selektyvų atskleidimą</w:t>
      </w:r>
      <w:r w:rsidR="00B720FB" w:rsidRPr="007E69B2">
        <w:rPr>
          <w:rFonts w:ascii="Joost" w:hAnsi="Joost"/>
          <w:sz w:val="23"/>
          <w:szCs w:val="23"/>
        </w:rPr>
        <w:t>.</w:t>
      </w:r>
    </w:p>
    <w:p w14:paraId="77E2F493" w14:textId="7A415508" w:rsidR="002100AE" w:rsidRPr="007E69B2" w:rsidRDefault="002100AE" w:rsidP="007E69B2">
      <w:pPr>
        <w:pStyle w:val="ListParagraph"/>
        <w:numPr>
          <w:ilvl w:val="0"/>
          <w:numId w:val="46"/>
        </w:numPr>
        <w:jc w:val="both"/>
        <w:rPr>
          <w:rFonts w:ascii="Joost" w:hAnsi="Joost"/>
          <w:sz w:val="23"/>
          <w:szCs w:val="23"/>
        </w:rPr>
      </w:pPr>
      <w:r w:rsidRPr="007E69B2">
        <w:rPr>
          <w:rFonts w:ascii="Joost" w:hAnsi="Joost"/>
          <w:sz w:val="23"/>
          <w:szCs w:val="23"/>
        </w:rPr>
        <w:t>Tapatybės atitikimo sprendimai</w:t>
      </w:r>
      <w:r w:rsidR="00B720FB" w:rsidRPr="007E69B2">
        <w:rPr>
          <w:rFonts w:ascii="Joost" w:hAnsi="Joost"/>
          <w:sz w:val="23"/>
          <w:szCs w:val="23"/>
        </w:rPr>
        <w:t>: t</w:t>
      </w:r>
      <w:r w:rsidRPr="007E69B2">
        <w:rPr>
          <w:rFonts w:ascii="Joost" w:hAnsi="Joost"/>
          <w:sz w:val="23"/>
          <w:szCs w:val="23"/>
        </w:rPr>
        <w:t xml:space="preserve">apatybės sulyginimas </w:t>
      </w:r>
      <w:r w:rsidR="00B720FB" w:rsidRPr="007E69B2">
        <w:rPr>
          <w:rFonts w:ascii="Joost" w:hAnsi="Joost"/>
          <w:sz w:val="23"/>
          <w:szCs w:val="23"/>
        </w:rPr>
        <w:t>(angl. „</w:t>
      </w:r>
      <w:proofErr w:type="spellStart"/>
      <w:r w:rsidR="00B720FB" w:rsidRPr="007E69B2">
        <w:rPr>
          <w:rFonts w:ascii="Joost" w:hAnsi="Joost"/>
          <w:i/>
          <w:iCs/>
          <w:sz w:val="23"/>
          <w:szCs w:val="23"/>
        </w:rPr>
        <w:t>identity</w:t>
      </w:r>
      <w:proofErr w:type="spellEnd"/>
      <w:r w:rsidR="00B720FB" w:rsidRPr="007E69B2">
        <w:rPr>
          <w:rFonts w:ascii="Joost" w:hAnsi="Joost"/>
          <w:i/>
          <w:iCs/>
          <w:sz w:val="23"/>
          <w:szCs w:val="23"/>
        </w:rPr>
        <w:t xml:space="preserve"> </w:t>
      </w:r>
      <w:proofErr w:type="spellStart"/>
      <w:r w:rsidR="00B720FB" w:rsidRPr="007E69B2">
        <w:rPr>
          <w:rFonts w:ascii="Joost" w:hAnsi="Joost"/>
          <w:i/>
          <w:iCs/>
          <w:sz w:val="23"/>
          <w:szCs w:val="23"/>
        </w:rPr>
        <w:t>maching</w:t>
      </w:r>
      <w:proofErr w:type="spellEnd"/>
      <w:r w:rsidR="00B720FB" w:rsidRPr="007E69B2">
        <w:rPr>
          <w:rFonts w:ascii="Joost" w:hAnsi="Joost"/>
          <w:sz w:val="23"/>
          <w:szCs w:val="23"/>
        </w:rPr>
        <w:t xml:space="preserve">“) </w:t>
      </w:r>
      <w:r w:rsidRPr="007E69B2">
        <w:rPr>
          <w:rFonts w:ascii="Joost" w:hAnsi="Joost"/>
          <w:sz w:val="23"/>
          <w:szCs w:val="23"/>
        </w:rPr>
        <w:t>pagal EUDIW pateiktą PID su Lietuvos piliečių ir užsieniečių registrais.</w:t>
      </w:r>
    </w:p>
    <w:p w14:paraId="02561411" w14:textId="35C7CE64" w:rsidR="002100AE" w:rsidRPr="007E69B2" w:rsidRDefault="002100AE" w:rsidP="007E69B2">
      <w:pPr>
        <w:pStyle w:val="ListParagraph"/>
        <w:numPr>
          <w:ilvl w:val="0"/>
          <w:numId w:val="46"/>
        </w:numPr>
        <w:tabs>
          <w:tab w:val="left" w:pos="1134"/>
        </w:tabs>
        <w:jc w:val="both"/>
        <w:rPr>
          <w:rFonts w:ascii="Joost" w:hAnsi="Joost"/>
          <w:sz w:val="23"/>
          <w:szCs w:val="23"/>
        </w:rPr>
      </w:pPr>
      <w:r w:rsidRPr="007E69B2">
        <w:rPr>
          <w:rFonts w:ascii="Joost" w:hAnsi="Joost"/>
          <w:sz w:val="23"/>
          <w:szCs w:val="23"/>
        </w:rPr>
        <w:lastRenderedPageBreak/>
        <w:t xml:space="preserve">Elektroninio parašo / antspaudo sprendimo </w:t>
      </w:r>
      <w:r w:rsidR="00851979" w:rsidRPr="007E69B2">
        <w:rPr>
          <w:rFonts w:ascii="Joost" w:hAnsi="Joost"/>
          <w:sz w:val="23"/>
          <w:szCs w:val="23"/>
        </w:rPr>
        <w:t xml:space="preserve">bandomasis </w:t>
      </w:r>
      <w:r w:rsidRPr="007E69B2">
        <w:rPr>
          <w:rFonts w:ascii="Joost" w:hAnsi="Joost"/>
          <w:sz w:val="23"/>
          <w:szCs w:val="23"/>
        </w:rPr>
        <w:t>kūrimas (nebūtinas komponentas):</w:t>
      </w:r>
      <w:r w:rsidR="00851979" w:rsidRPr="007E69B2">
        <w:rPr>
          <w:rFonts w:ascii="Joost" w:hAnsi="Joost"/>
          <w:sz w:val="23"/>
          <w:szCs w:val="23"/>
        </w:rPr>
        <w:t xml:space="preserve"> n</w:t>
      </w:r>
      <w:r w:rsidRPr="007E69B2">
        <w:rPr>
          <w:rFonts w:ascii="Joost" w:hAnsi="Joost"/>
          <w:sz w:val="23"/>
          <w:szCs w:val="23"/>
        </w:rPr>
        <w:t>acionalinio sprendimo prototipas ir testavimas dėl elektroninio parašo / antspaudo įgyvendinimo EUDIW.</w:t>
      </w:r>
    </w:p>
    <w:p w14:paraId="3983D8FA" w14:textId="77777777" w:rsidR="00960CAF" w:rsidRPr="007E69B2" w:rsidRDefault="00960CAF" w:rsidP="007E69B2">
      <w:pPr>
        <w:pStyle w:val="ListParagraph"/>
        <w:tabs>
          <w:tab w:val="left" w:pos="1134"/>
        </w:tabs>
        <w:ind w:left="1080"/>
        <w:jc w:val="both"/>
        <w:rPr>
          <w:rFonts w:ascii="Joost" w:hAnsi="Joost"/>
          <w:sz w:val="23"/>
          <w:szCs w:val="23"/>
        </w:rPr>
      </w:pPr>
    </w:p>
    <w:p w14:paraId="67F93AD9" w14:textId="0102C4F6" w:rsidR="006A6A3C" w:rsidRPr="007E69B2" w:rsidRDefault="006A6A3C" w:rsidP="007E69B2">
      <w:pPr>
        <w:pStyle w:val="Heading1"/>
        <w:numPr>
          <w:ilvl w:val="0"/>
          <w:numId w:val="47"/>
        </w:numPr>
        <w:spacing w:before="0" w:after="0" w:line="240" w:lineRule="auto"/>
        <w:jc w:val="both"/>
        <w:rPr>
          <w:rFonts w:ascii="Joost" w:hAnsi="Joost"/>
          <w:sz w:val="23"/>
          <w:szCs w:val="23"/>
        </w:rPr>
      </w:pPr>
      <w:bookmarkStart w:id="10" w:name="_Toc213659401"/>
      <w:r w:rsidRPr="007E69B2">
        <w:rPr>
          <w:rFonts w:ascii="Joost" w:hAnsi="Joost"/>
          <w:sz w:val="23"/>
          <w:szCs w:val="23"/>
        </w:rPr>
        <w:t xml:space="preserve">EUDIW </w:t>
      </w:r>
      <w:r w:rsidR="0070746A" w:rsidRPr="007E69B2">
        <w:rPr>
          <w:rFonts w:ascii="Joost" w:hAnsi="Joost"/>
          <w:sz w:val="23"/>
          <w:szCs w:val="23"/>
        </w:rPr>
        <w:t xml:space="preserve">LT SANDBOX </w:t>
      </w:r>
      <w:r w:rsidR="00B720FB" w:rsidRPr="007E69B2">
        <w:rPr>
          <w:rFonts w:ascii="Joost" w:hAnsi="Joost"/>
          <w:sz w:val="23"/>
          <w:szCs w:val="23"/>
        </w:rPr>
        <w:t>koncepcinė architektūra ir ekosistema</w:t>
      </w:r>
      <w:bookmarkEnd w:id="10"/>
    </w:p>
    <w:p w14:paraId="5446212A" w14:textId="0EFD49B0" w:rsidR="00B45B5D" w:rsidRPr="007E69B2" w:rsidRDefault="0077622A" w:rsidP="007E69B2">
      <w:pPr>
        <w:jc w:val="both"/>
        <w:rPr>
          <w:rStyle w:val="normaltextrun"/>
          <w:rFonts w:ascii="Joost" w:hAnsi="Joost"/>
          <w:sz w:val="23"/>
          <w:szCs w:val="23"/>
        </w:rPr>
      </w:pPr>
      <w:r w:rsidRPr="007E69B2">
        <w:rPr>
          <w:rStyle w:val="normaltextrun"/>
          <w:rFonts w:ascii="Joost" w:hAnsi="Joost"/>
          <w:sz w:val="23"/>
          <w:szCs w:val="23"/>
        </w:rPr>
        <w:t>P</w:t>
      </w:r>
      <w:r w:rsidR="00B45B5D" w:rsidRPr="007E69B2">
        <w:rPr>
          <w:rStyle w:val="normaltextrun"/>
          <w:rFonts w:ascii="Joost" w:hAnsi="Joost"/>
          <w:sz w:val="23"/>
          <w:szCs w:val="23"/>
        </w:rPr>
        <w:t xml:space="preserve">ateiktoje iliustracijoje </w:t>
      </w:r>
      <w:r w:rsidR="003D67B4" w:rsidRPr="007E69B2">
        <w:rPr>
          <w:rStyle w:val="normaltextrun"/>
          <w:rFonts w:ascii="Joost" w:hAnsi="Joost"/>
          <w:sz w:val="23"/>
          <w:szCs w:val="23"/>
        </w:rPr>
        <w:t>(</w:t>
      </w:r>
      <w:r w:rsidR="00C848A9" w:rsidRPr="007E69B2">
        <w:rPr>
          <w:rStyle w:val="normaltextrun"/>
          <w:rFonts w:ascii="Joost" w:hAnsi="Joost"/>
          <w:sz w:val="23"/>
          <w:szCs w:val="23"/>
        </w:rPr>
        <w:t xml:space="preserve">1 </w:t>
      </w:r>
      <w:r w:rsidRPr="007E69B2">
        <w:rPr>
          <w:rStyle w:val="normaltextrun"/>
          <w:rFonts w:ascii="Joost" w:hAnsi="Joost"/>
          <w:sz w:val="23"/>
          <w:szCs w:val="23"/>
        </w:rPr>
        <w:t>diagrama</w:t>
      </w:r>
      <w:r w:rsidR="003D67B4" w:rsidRPr="007E69B2">
        <w:rPr>
          <w:rStyle w:val="normaltextrun"/>
          <w:rFonts w:ascii="Joost" w:hAnsi="Joost"/>
          <w:sz w:val="23"/>
          <w:szCs w:val="23"/>
        </w:rPr>
        <w:t xml:space="preserve">) </w:t>
      </w:r>
      <w:r w:rsidR="00B45B5D" w:rsidRPr="007E69B2">
        <w:rPr>
          <w:rStyle w:val="normaltextrun"/>
          <w:rFonts w:ascii="Joost" w:hAnsi="Joost"/>
          <w:sz w:val="23"/>
          <w:szCs w:val="23"/>
        </w:rPr>
        <w:t xml:space="preserve">aprašoma </w:t>
      </w:r>
      <w:r w:rsidRPr="007E69B2">
        <w:rPr>
          <w:rStyle w:val="normaltextrun"/>
          <w:rFonts w:ascii="Joost" w:hAnsi="Joost"/>
          <w:sz w:val="23"/>
          <w:szCs w:val="23"/>
        </w:rPr>
        <w:t xml:space="preserve">reikalinga </w:t>
      </w:r>
      <w:r w:rsidR="00CD656C" w:rsidRPr="007E69B2">
        <w:rPr>
          <w:rFonts w:ascii="Joost" w:hAnsi="Joost"/>
          <w:sz w:val="23"/>
          <w:szCs w:val="23"/>
        </w:rPr>
        <w:t>EUDIW LT</w:t>
      </w:r>
      <w:r w:rsidR="00CD656C" w:rsidRPr="007E69B2">
        <w:rPr>
          <w:rFonts w:ascii="Joost" w:hAnsi="Joost"/>
          <w:b/>
          <w:bCs/>
          <w:sz w:val="23"/>
          <w:szCs w:val="23"/>
        </w:rPr>
        <w:t xml:space="preserve"> </w:t>
      </w:r>
      <w:r w:rsidR="006973F7" w:rsidRPr="007E69B2">
        <w:rPr>
          <w:rFonts w:ascii="Joost" w:hAnsi="Joost"/>
          <w:sz w:val="23"/>
          <w:szCs w:val="23"/>
        </w:rPr>
        <w:t xml:space="preserve">SANDBOX </w:t>
      </w:r>
      <w:r w:rsidR="00B45B5D" w:rsidRPr="007E69B2">
        <w:rPr>
          <w:rStyle w:val="normaltextrun"/>
          <w:rFonts w:ascii="Joost" w:hAnsi="Joost"/>
          <w:sz w:val="23"/>
          <w:szCs w:val="23"/>
        </w:rPr>
        <w:t xml:space="preserve">sprendimo koncepcinė architektūra ir ekosistema: </w:t>
      </w:r>
    </w:p>
    <w:p w14:paraId="5BAD4B32" w14:textId="77777777" w:rsidR="00B45B5D" w:rsidRPr="007E69B2" w:rsidRDefault="00B45B5D" w:rsidP="007E69B2">
      <w:pPr>
        <w:jc w:val="both"/>
        <w:rPr>
          <w:rFonts w:ascii="Joost" w:hAnsi="Joost"/>
          <w:sz w:val="23"/>
          <w:szCs w:val="23"/>
        </w:rPr>
      </w:pPr>
    </w:p>
    <w:p w14:paraId="222AB4D4" w14:textId="6EB937CD" w:rsidR="00B45B5D" w:rsidRPr="007E69B2" w:rsidRDefault="007149ED" w:rsidP="00A03D8E">
      <w:pPr>
        <w:keepNext/>
        <w:jc w:val="center"/>
        <w:rPr>
          <w:rFonts w:ascii="Joost" w:hAnsi="Joost"/>
          <w:sz w:val="23"/>
          <w:szCs w:val="23"/>
        </w:rPr>
      </w:pPr>
      <w:r w:rsidRPr="007E69B2">
        <w:rPr>
          <w:rFonts w:ascii="Joost" w:hAnsi="Joost"/>
          <w:noProof/>
          <w:sz w:val="23"/>
          <w:szCs w:val="23"/>
        </w:rPr>
        <w:drawing>
          <wp:inline distT="0" distB="0" distL="0" distR="0" wp14:anchorId="529EB519" wp14:editId="663D267C">
            <wp:extent cx="5657850" cy="3843746"/>
            <wp:effectExtent l="0" t="0" r="0" b="4445"/>
            <wp:docPr id="122565909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59096" name="Picture 1" descr="A screenshot of a computer&#10;&#10;AI-generated content may be incorrect."/>
                    <pic:cNvPicPr/>
                  </pic:nvPicPr>
                  <pic:blipFill>
                    <a:blip r:embed="rId12"/>
                    <a:stretch>
                      <a:fillRect/>
                    </a:stretch>
                  </pic:blipFill>
                  <pic:spPr>
                    <a:xfrm>
                      <a:off x="0" y="0"/>
                      <a:ext cx="5661283" cy="3846078"/>
                    </a:xfrm>
                    <a:prstGeom prst="rect">
                      <a:avLst/>
                    </a:prstGeom>
                  </pic:spPr>
                </pic:pic>
              </a:graphicData>
            </a:graphic>
          </wp:inline>
        </w:drawing>
      </w:r>
    </w:p>
    <w:p w14:paraId="14FEDF3C" w14:textId="6952BBD7" w:rsidR="0074435D" w:rsidRDefault="00B45B5D" w:rsidP="007E69B2">
      <w:pPr>
        <w:pStyle w:val="Caption"/>
        <w:spacing w:after="0"/>
        <w:jc w:val="both"/>
        <w:rPr>
          <w:rFonts w:ascii="Joost" w:hAnsi="Joost"/>
          <w:sz w:val="23"/>
          <w:szCs w:val="23"/>
        </w:rPr>
      </w:pPr>
      <w:r w:rsidRPr="007E69B2">
        <w:rPr>
          <w:rFonts w:ascii="Joost" w:hAnsi="Joost"/>
          <w:sz w:val="23"/>
          <w:szCs w:val="23"/>
        </w:rPr>
        <w:fldChar w:fldCharType="begin"/>
      </w:r>
      <w:r w:rsidRPr="007E69B2">
        <w:rPr>
          <w:rFonts w:ascii="Joost" w:hAnsi="Joost"/>
          <w:sz w:val="23"/>
          <w:szCs w:val="23"/>
        </w:rPr>
        <w:instrText xml:space="preserve"> SEQ Figure \* ARABIC </w:instrText>
      </w:r>
      <w:r w:rsidRPr="007E69B2">
        <w:rPr>
          <w:rFonts w:ascii="Joost" w:hAnsi="Joost"/>
          <w:sz w:val="23"/>
          <w:szCs w:val="23"/>
        </w:rPr>
        <w:fldChar w:fldCharType="separate"/>
      </w:r>
      <w:r w:rsidRPr="007E69B2">
        <w:rPr>
          <w:rFonts w:ascii="Joost" w:hAnsi="Joost"/>
          <w:sz w:val="23"/>
          <w:szCs w:val="23"/>
        </w:rPr>
        <w:t>1</w:t>
      </w:r>
      <w:r w:rsidRPr="007E69B2">
        <w:rPr>
          <w:rFonts w:ascii="Joost" w:hAnsi="Joost"/>
          <w:sz w:val="23"/>
          <w:szCs w:val="23"/>
        </w:rPr>
        <w:fldChar w:fldCharType="end"/>
      </w:r>
      <w:r w:rsidRPr="007E69B2">
        <w:rPr>
          <w:rFonts w:ascii="Joost" w:hAnsi="Joost"/>
          <w:sz w:val="23"/>
          <w:szCs w:val="23"/>
        </w:rPr>
        <w:t xml:space="preserve"> diagrama. </w:t>
      </w:r>
      <w:r w:rsidR="006973F7" w:rsidRPr="007E69B2">
        <w:rPr>
          <w:rFonts w:ascii="Joost" w:hAnsi="Joost"/>
          <w:sz w:val="23"/>
          <w:szCs w:val="23"/>
        </w:rPr>
        <w:t xml:space="preserve">EUDIW LT SANDBOX </w:t>
      </w:r>
      <w:r w:rsidRPr="007E69B2">
        <w:rPr>
          <w:rFonts w:ascii="Joost" w:hAnsi="Joost"/>
          <w:sz w:val="23"/>
          <w:szCs w:val="23"/>
        </w:rPr>
        <w:t>sprendimo koncepcinė architektūra ir ekosistema</w:t>
      </w:r>
      <w:r w:rsidR="0074435D" w:rsidRPr="007E69B2">
        <w:rPr>
          <w:rFonts w:ascii="Joost" w:hAnsi="Joost"/>
          <w:vanish/>
          <w:sz w:val="23"/>
          <w:szCs w:val="23"/>
        </w:rPr>
        <w:t>Top of Form</w:t>
      </w:r>
    </w:p>
    <w:p w14:paraId="3D7871DB" w14:textId="77777777" w:rsidR="00E03C36" w:rsidRPr="00E03C36" w:rsidRDefault="00E03C36" w:rsidP="00E03C36"/>
    <w:p w14:paraId="35574C90" w14:textId="02734EB3" w:rsidR="0074435D" w:rsidRPr="007E69B2" w:rsidRDefault="00C22BE2" w:rsidP="007E69B2">
      <w:pPr>
        <w:pStyle w:val="Heading1"/>
        <w:numPr>
          <w:ilvl w:val="0"/>
          <w:numId w:val="47"/>
        </w:numPr>
        <w:spacing w:before="0" w:after="0" w:line="240" w:lineRule="auto"/>
        <w:jc w:val="both"/>
        <w:rPr>
          <w:rFonts w:ascii="Joost" w:hAnsi="Joost"/>
          <w:vanish/>
          <w:sz w:val="23"/>
          <w:szCs w:val="23"/>
        </w:rPr>
      </w:pPr>
      <w:bookmarkStart w:id="11" w:name="_Toc213659402"/>
      <w:r w:rsidRPr="007E69B2">
        <w:rPr>
          <w:rFonts w:ascii="Joost" w:hAnsi="Joost"/>
          <w:sz w:val="23"/>
          <w:szCs w:val="23"/>
        </w:rPr>
        <w:t>EUDIW LT</w:t>
      </w:r>
      <w:r w:rsidRPr="007E69B2">
        <w:rPr>
          <w:rFonts w:ascii="Joost" w:hAnsi="Joost"/>
          <w:b/>
          <w:bCs/>
          <w:sz w:val="23"/>
          <w:szCs w:val="23"/>
        </w:rPr>
        <w:t xml:space="preserve"> </w:t>
      </w:r>
      <w:r w:rsidRPr="007E69B2">
        <w:rPr>
          <w:rFonts w:ascii="Joost" w:hAnsi="Joost"/>
          <w:sz w:val="23"/>
          <w:szCs w:val="23"/>
        </w:rPr>
        <w:t xml:space="preserve">SANDBOX </w:t>
      </w:r>
      <w:r w:rsidR="006B7774" w:rsidRPr="007E69B2">
        <w:rPr>
          <w:rFonts w:ascii="Joost" w:hAnsi="Joost"/>
          <w:sz w:val="23"/>
          <w:szCs w:val="23"/>
        </w:rPr>
        <w:t xml:space="preserve"> </w:t>
      </w:r>
      <w:r w:rsidR="00C62528" w:rsidRPr="007E69B2">
        <w:rPr>
          <w:rFonts w:ascii="Joost" w:hAnsi="Joost"/>
          <w:sz w:val="23"/>
          <w:szCs w:val="23"/>
        </w:rPr>
        <w:t>atitikties</w:t>
      </w:r>
      <w:r w:rsidR="004612CC" w:rsidRPr="007E69B2">
        <w:rPr>
          <w:rFonts w:ascii="Joost" w:hAnsi="Joost"/>
          <w:sz w:val="23"/>
          <w:szCs w:val="23"/>
        </w:rPr>
        <w:t xml:space="preserve"> </w:t>
      </w:r>
      <w:r w:rsidR="006B7774" w:rsidRPr="007E69B2">
        <w:rPr>
          <w:rFonts w:ascii="Joost" w:hAnsi="Joost"/>
          <w:sz w:val="23"/>
          <w:szCs w:val="23"/>
        </w:rPr>
        <w:t>kriterijai</w:t>
      </w:r>
      <w:bookmarkEnd w:id="11"/>
      <w:r w:rsidR="006B7774" w:rsidRPr="007E69B2">
        <w:rPr>
          <w:rFonts w:ascii="Joost" w:hAnsi="Joost"/>
          <w:sz w:val="23"/>
          <w:szCs w:val="23"/>
        </w:rPr>
        <w:t xml:space="preserve"> </w:t>
      </w:r>
      <w:r w:rsidR="0074435D" w:rsidRPr="007E69B2">
        <w:rPr>
          <w:rFonts w:ascii="Joost" w:hAnsi="Joost"/>
          <w:vanish/>
          <w:sz w:val="23"/>
          <w:szCs w:val="23"/>
        </w:rPr>
        <w:t>Bottom of Form</w:t>
      </w:r>
    </w:p>
    <w:p w14:paraId="0D6DA93D" w14:textId="77777777" w:rsidR="007F4C37" w:rsidRPr="007E69B2" w:rsidRDefault="007F4C37" w:rsidP="007E69B2">
      <w:pPr>
        <w:pStyle w:val="Heading1"/>
        <w:spacing w:before="0" w:after="0" w:line="240" w:lineRule="auto"/>
        <w:jc w:val="both"/>
        <w:rPr>
          <w:rFonts w:ascii="Joost" w:hAnsi="Joost" w:cs="Segoe UI Emoji"/>
          <w:b/>
          <w:bCs/>
          <w:sz w:val="23"/>
          <w:szCs w:val="23"/>
        </w:rPr>
      </w:pPr>
    </w:p>
    <w:p w14:paraId="57FCE861" w14:textId="7C68F619" w:rsidR="00B45B5D" w:rsidRPr="007E69B2" w:rsidRDefault="000A540E" w:rsidP="007E69B2">
      <w:pPr>
        <w:jc w:val="both"/>
        <w:rPr>
          <w:rFonts w:ascii="Joost" w:hAnsi="Joost"/>
          <w:sz w:val="23"/>
          <w:szCs w:val="23"/>
        </w:rPr>
      </w:pPr>
      <w:r w:rsidRPr="007E69B2">
        <w:rPr>
          <w:rFonts w:ascii="Joost" w:hAnsi="Joost"/>
          <w:sz w:val="23"/>
          <w:szCs w:val="23"/>
        </w:rPr>
        <w:t>Taikomi</w:t>
      </w:r>
      <w:r w:rsidR="00B45B5D" w:rsidRPr="007E69B2">
        <w:rPr>
          <w:rFonts w:ascii="Joost" w:hAnsi="Joost"/>
          <w:sz w:val="23"/>
          <w:szCs w:val="23"/>
        </w:rPr>
        <w:t xml:space="preserve"> </w:t>
      </w:r>
      <w:r w:rsidR="00AD452B" w:rsidRPr="007E69B2">
        <w:rPr>
          <w:rFonts w:ascii="Joost" w:hAnsi="Joost"/>
          <w:sz w:val="23"/>
          <w:szCs w:val="23"/>
        </w:rPr>
        <w:t>EUDIW LT</w:t>
      </w:r>
      <w:r w:rsidR="00AD452B" w:rsidRPr="007E69B2">
        <w:rPr>
          <w:rFonts w:ascii="Joost" w:hAnsi="Joost"/>
          <w:b/>
          <w:bCs/>
          <w:sz w:val="23"/>
          <w:szCs w:val="23"/>
        </w:rPr>
        <w:t xml:space="preserve"> </w:t>
      </w:r>
      <w:r w:rsidR="00932B26" w:rsidRPr="007E69B2">
        <w:rPr>
          <w:rFonts w:ascii="Joost" w:hAnsi="Joost"/>
          <w:sz w:val="23"/>
          <w:szCs w:val="23"/>
        </w:rPr>
        <w:t>SANDBOX</w:t>
      </w:r>
      <w:r w:rsidR="00B45B5D" w:rsidRPr="007E69B2">
        <w:rPr>
          <w:rFonts w:ascii="Joost" w:hAnsi="Joost"/>
          <w:sz w:val="23"/>
          <w:szCs w:val="23"/>
        </w:rPr>
        <w:t xml:space="preserve"> </w:t>
      </w:r>
      <w:r w:rsidR="004612CC" w:rsidRPr="007E69B2">
        <w:rPr>
          <w:rFonts w:ascii="Joost" w:hAnsi="Joost"/>
          <w:sz w:val="23"/>
          <w:szCs w:val="23"/>
        </w:rPr>
        <w:t xml:space="preserve">atitikties </w:t>
      </w:r>
      <w:r w:rsidR="00B45B5D" w:rsidRPr="007E69B2">
        <w:rPr>
          <w:rFonts w:ascii="Joost" w:hAnsi="Joost"/>
          <w:sz w:val="23"/>
          <w:szCs w:val="23"/>
        </w:rPr>
        <w:t xml:space="preserve">kriterijai pagal naudojimo </w:t>
      </w:r>
      <w:r w:rsidR="00371246" w:rsidRPr="007E69B2">
        <w:rPr>
          <w:rFonts w:ascii="Joost" w:hAnsi="Joost"/>
          <w:sz w:val="23"/>
          <w:szCs w:val="23"/>
        </w:rPr>
        <w:t>atvejus (angl</w:t>
      </w:r>
      <w:r w:rsidR="001F35C1" w:rsidRPr="007E69B2">
        <w:rPr>
          <w:rFonts w:ascii="Joost" w:hAnsi="Joost"/>
          <w:sz w:val="23"/>
          <w:szCs w:val="23"/>
        </w:rPr>
        <w:t>.</w:t>
      </w:r>
      <w:r w:rsidR="00371246" w:rsidRPr="007E69B2">
        <w:rPr>
          <w:rFonts w:ascii="Joost" w:hAnsi="Joost"/>
          <w:sz w:val="23"/>
          <w:szCs w:val="23"/>
        </w:rPr>
        <w:t xml:space="preserve"> „</w:t>
      </w:r>
      <w:proofErr w:type="spellStart"/>
      <w:r w:rsidR="00371246" w:rsidRPr="007E69B2">
        <w:rPr>
          <w:rFonts w:ascii="Joost" w:hAnsi="Joost"/>
          <w:i/>
          <w:iCs/>
          <w:sz w:val="23"/>
          <w:szCs w:val="23"/>
        </w:rPr>
        <w:t>use</w:t>
      </w:r>
      <w:proofErr w:type="spellEnd"/>
      <w:r w:rsidR="00371246" w:rsidRPr="007E69B2">
        <w:rPr>
          <w:rFonts w:ascii="Joost" w:hAnsi="Joost"/>
          <w:i/>
          <w:iCs/>
          <w:sz w:val="23"/>
          <w:szCs w:val="23"/>
        </w:rPr>
        <w:t xml:space="preserve"> </w:t>
      </w:r>
      <w:proofErr w:type="spellStart"/>
      <w:r w:rsidR="00371246" w:rsidRPr="007E69B2">
        <w:rPr>
          <w:rFonts w:ascii="Joost" w:hAnsi="Joost"/>
          <w:i/>
          <w:iCs/>
          <w:sz w:val="23"/>
          <w:szCs w:val="23"/>
        </w:rPr>
        <w:t>c</w:t>
      </w:r>
      <w:r w:rsidR="00C23C74" w:rsidRPr="007E69B2">
        <w:rPr>
          <w:rFonts w:ascii="Joost" w:hAnsi="Joost"/>
          <w:i/>
          <w:iCs/>
          <w:sz w:val="23"/>
          <w:szCs w:val="23"/>
        </w:rPr>
        <w:t>a</w:t>
      </w:r>
      <w:r w:rsidR="00371246" w:rsidRPr="007E69B2">
        <w:rPr>
          <w:rFonts w:ascii="Joost" w:hAnsi="Joost"/>
          <w:i/>
          <w:iCs/>
          <w:sz w:val="23"/>
          <w:szCs w:val="23"/>
        </w:rPr>
        <w:t>ses</w:t>
      </w:r>
      <w:proofErr w:type="spellEnd"/>
      <w:r w:rsidR="00371246" w:rsidRPr="007E69B2">
        <w:rPr>
          <w:rFonts w:ascii="Joost" w:hAnsi="Joost"/>
          <w:sz w:val="23"/>
          <w:szCs w:val="23"/>
        </w:rPr>
        <w:t>“)</w:t>
      </w:r>
      <w:r w:rsidR="00B45B5D" w:rsidRPr="007E69B2">
        <w:rPr>
          <w:rFonts w:ascii="Joost" w:hAnsi="Joost"/>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96"/>
        <w:gridCol w:w="2968"/>
        <w:gridCol w:w="6041"/>
      </w:tblGrid>
      <w:tr w:rsidR="00B45B5D" w:rsidRPr="007E69B2" w14:paraId="7E909369" w14:textId="77777777" w:rsidTr="004223D1">
        <w:trPr>
          <w:cantSplit/>
          <w:trHeight w:val="420"/>
          <w:tblHeader/>
          <w:jc w:val="center"/>
        </w:trPr>
        <w:tc>
          <w:tcPr>
            <w:tcW w:w="596" w:type="dxa"/>
            <w:tcMar>
              <w:top w:w="28" w:type="dxa"/>
              <w:left w:w="28" w:type="dxa"/>
              <w:bottom w:w="28" w:type="dxa"/>
              <w:right w:w="28" w:type="dxa"/>
            </w:tcMar>
          </w:tcPr>
          <w:p w14:paraId="1C6BB126" w14:textId="77777777" w:rsidR="00B45B5D" w:rsidRPr="007E69B2" w:rsidRDefault="00B45B5D" w:rsidP="007E69B2">
            <w:pPr>
              <w:ind w:left="57" w:right="57"/>
              <w:jc w:val="both"/>
              <w:rPr>
                <w:rFonts w:ascii="Joost" w:hAnsi="Joost"/>
                <w:b/>
                <w:sz w:val="23"/>
                <w:szCs w:val="23"/>
              </w:rPr>
            </w:pPr>
            <w:r w:rsidRPr="007E69B2">
              <w:rPr>
                <w:rFonts w:ascii="Joost" w:hAnsi="Joost"/>
                <w:b/>
                <w:sz w:val="23"/>
                <w:szCs w:val="23"/>
              </w:rPr>
              <w:t>Nr.</w:t>
            </w:r>
          </w:p>
        </w:tc>
        <w:tc>
          <w:tcPr>
            <w:tcW w:w="2968" w:type="dxa"/>
            <w:tcMar>
              <w:top w:w="28" w:type="dxa"/>
              <w:left w:w="28" w:type="dxa"/>
              <w:bottom w:w="28" w:type="dxa"/>
              <w:right w:w="28" w:type="dxa"/>
            </w:tcMar>
          </w:tcPr>
          <w:p w14:paraId="6A77C576" w14:textId="7CA0961D" w:rsidR="00B45B5D" w:rsidRPr="007E69B2" w:rsidRDefault="009C4C60" w:rsidP="007E69B2">
            <w:pPr>
              <w:ind w:left="57" w:right="57"/>
              <w:jc w:val="both"/>
              <w:rPr>
                <w:rFonts w:ascii="Joost" w:hAnsi="Joost"/>
                <w:b/>
                <w:sz w:val="23"/>
                <w:szCs w:val="23"/>
              </w:rPr>
            </w:pPr>
            <w:r w:rsidRPr="007E69B2">
              <w:rPr>
                <w:rFonts w:ascii="Joost" w:hAnsi="Joost"/>
                <w:b/>
                <w:sz w:val="23"/>
                <w:szCs w:val="23"/>
              </w:rPr>
              <w:t>Reikalavimai</w:t>
            </w:r>
          </w:p>
        </w:tc>
        <w:tc>
          <w:tcPr>
            <w:tcW w:w="6041" w:type="dxa"/>
            <w:tcMar>
              <w:top w:w="28" w:type="dxa"/>
              <w:left w:w="28" w:type="dxa"/>
              <w:bottom w:w="28" w:type="dxa"/>
              <w:right w:w="28" w:type="dxa"/>
            </w:tcMar>
          </w:tcPr>
          <w:p w14:paraId="0FDF24B9" w14:textId="28496CBD" w:rsidR="00B45B5D" w:rsidRPr="007E69B2" w:rsidRDefault="000244F7" w:rsidP="007E69B2">
            <w:pPr>
              <w:ind w:left="57" w:right="57"/>
              <w:jc w:val="both"/>
              <w:rPr>
                <w:rFonts w:ascii="Joost" w:hAnsi="Joost"/>
                <w:b/>
                <w:sz w:val="23"/>
                <w:szCs w:val="23"/>
              </w:rPr>
            </w:pPr>
            <w:r w:rsidRPr="007E69B2">
              <w:rPr>
                <w:rFonts w:ascii="Joost" w:hAnsi="Joost"/>
                <w:b/>
                <w:sz w:val="23"/>
                <w:szCs w:val="23"/>
              </w:rPr>
              <w:t xml:space="preserve">Atitikties </w:t>
            </w:r>
            <w:r w:rsidR="00B45B5D" w:rsidRPr="007E69B2">
              <w:rPr>
                <w:rFonts w:ascii="Joost" w:hAnsi="Joost"/>
                <w:b/>
                <w:sz w:val="23"/>
                <w:szCs w:val="23"/>
              </w:rPr>
              <w:t>kriterijai</w:t>
            </w:r>
          </w:p>
        </w:tc>
      </w:tr>
      <w:tr w:rsidR="00A454FE" w:rsidRPr="007E69B2" w14:paraId="5776E24A" w14:textId="77777777" w:rsidTr="004223D1">
        <w:trPr>
          <w:trHeight w:val="352"/>
          <w:jc w:val="center"/>
        </w:trPr>
        <w:tc>
          <w:tcPr>
            <w:tcW w:w="9605" w:type="dxa"/>
            <w:gridSpan w:val="3"/>
            <w:tcMar>
              <w:top w:w="28" w:type="dxa"/>
              <w:left w:w="28" w:type="dxa"/>
              <w:bottom w:w="28" w:type="dxa"/>
              <w:right w:w="28" w:type="dxa"/>
            </w:tcMar>
          </w:tcPr>
          <w:p w14:paraId="704D104A" w14:textId="2E3466F9" w:rsidR="00A454FE" w:rsidRPr="007E69B2" w:rsidRDefault="00A454FE" w:rsidP="007E69B2">
            <w:pPr>
              <w:ind w:left="57" w:right="57"/>
              <w:jc w:val="both"/>
              <w:rPr>
                <w:rFonts w:ascii="Joost" w:hAnsi="Joost"/>
                <w:bCs/>
                <w:sz w:val="23"/>
                <w:szCs w:val="23"/>
              </w:rPr>
            </w:pPr>
            <w:r w:rsidRPr="007E69B2">
              <w:rPr>
                <w:rFonts w:ascii="Joost" w:hAnsi="Joost"/>
                <w:bCs/>
                <w:sz w:val="23"/>
                <w:szCs w:val="23"/>
              </w:rPr>
              <w:t>Bendra reikalaujama apimtis</w:t>
            </w:r>
          </w:p>
        </w:tc>
      </w:tr>
      <w:tr w:rsidR="00A454FE" w:rsidRPr="007E69B2" w14:paraId="71CFC255" w14:textId="77777777" w:rsidTr="004223D1">
        <w:trPr>
          <w:trHeight w:val="1065"/>
          <w:jc w:val="center"/>
        </w:trPr>
        <w:tc>
          <w:tcPr>
            <w:tcW w:w="596" w:type="dxa"/>
            <w:tcMar>
              <w:top w:w="28" w:type="dxa"/>
              <w:left w:w="28" w:type="dxa"/>
              <w:bottom w:w="28" w:type="dxa"/>
              <w:right w:w="28" w:type="dxa"/>
            </w:tcMar>
          </w:tcPr>
          <w:p w14:paraId="56CB8EFC" w14:textId="2A7DF6AA" w:rsidR="00A454FE" w:rsidRPr="007E69B2" w:rsidRDefault="00861BF1" w:rsidP="007E69B2">
            <w:pPr>
              <w:ind w:left="57" w:right="57"/>
              <w:jc w:val="both"/>
              <w:rPr>
                <w:rFonts w:ascii="Joost" w:hAnsi="Joost"/>
                <w:sz w:val="23"/>
                <w:szCs w:val="23"/>
              </w:rPr>
            </w:pPr>
            <w:r w:rsidRPr="007E69B2">
              <w:rPr>
                <w:rFonts w:ascii="Joost" w:hAnsi="Joost"/>
                <w:sz w:val="23"/>
                <w:szCs w:val="23"/>
              </w:rPr>
              <w:t>1.</w:t>
            </w:r>
          </w:p>
        </w:tc>
        <w:tc>
          <w:tcPr>
            <w:tcW w:w="2968" w:type="dxa"/>
            <w:tcMar>
              <w:top w:w="28" w:type="dxa"/>
              <w:left w:w="28" w:type="dxa"/>
              <w:bottom w:w="28" w:type="dxa"/>
              <w:right w:w="28" w:type="dxa"/>
            </w:tcMar>
          </w:tcPr>
          <w:p w14:paraId="5A394D9C" w14:textId="248274C4" w:rsidR="00A454FE" w:rsidRPr="007E69B2" w:rsidRDefault="00A454FE" w:rsidP="007E69B2">
            <w:pPr>
              <w:ind w:left="57" w:right="57"/>
              <w:jc w:val="both"/>
              <w:rPr>
                <w:rFonts w:ascii="Joost" w:hAnsi="Joost"/>
                <w:bCs/>
                <w:sz w:val="23"/>
                <w:szCs w:val="23"/>
              </w:rPr>
            </w:pPr>
            <w:r w:rsidRPr="007E69B2">
              <w:rPr>
                <w:rFonts w:ascii="Joost" w:hAnsi="Joost"/>
                <w:bCs/>
                <w:sz w:val="23"/>
                <w:szCs w:val="23"/>
              </w:rPr>
              <w:t>Prieigos suteikimas VSSA partneri</w:t>
            </w:r>
            <w:r w:rsidR="00AD08DE" w:rsidRPr="007E69B2">
              <w:rPr>
                <w:rFonts w:ascii="Joost" w:hAnsi="Joost"/>
                <w:bCs/>
                <w:sz w:val="23"/>
                <w:szCs w:val="23"/>
              </w:rPr>
              <w:t>ams</w:t>
            </w:r>
          </w:p>
        </w:tc>
        <w:tc>
          <w:tcPr>
            <w:tcW w:w="6041" w:type="dxa"/>
            <w:tcMar>
              <w:top w:w="28" w:type="dxa"/>
              <w:left w:w="28" w:type="dxa"/>
              <w:bottom w:w="28" w:type="dxa"/>
              <w:right w:w="28" w:type="dxa"/>
            </w:tcMar>
          </w:tcPr>
          <w:p w14:paraId="38854C1B" w14:textId="3D36FEAD" w:rsidR="00A00209" w:rsidRPr="007E69B2" w:rsidRDefault="00A00209"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Ribota ir kontroliuojama prieiga mūsų partneri</w:t>
            </w:r>
            <w:r w:rsidR="00293AD9" w:rsidRPr="007E69B2">
              <w:rPr>
                <w:rFonts w:ascii="Joost" w:hAnsi="Joost"/>
                <w:sz w:val="23"/>
                <w:szCs w:val="23"/>
              </w:rPr>
              <w:t>ams</w:t>
            </w:r>
            <w:r w:rsidRPr="007E69B2">
              <w:rPr>
                <w:rFonts w:ascii="Joost" w:hAnsi="Joost"/>
                <w:sz w:val="23"/>
                <w:szCs w:val="23"/>
              </w:rPr>
              <w:t xml:space="preserve"> (vieš</w:t>
            </w:r>
            <w:r w:rsidR="00293AD9" w:rsidRPr="007E69B2">
              <w:rPr>
                <w:rFonts w:ascii="Joost" w:hAnsi="Joost"/>
                <w:sz w:val="23"/>
                <w:szCs w:val="23"/>
              </w:rPr>
              <w:t>iems</w:t>
            </w:r>
            <w:r w:rsidRPr="007E69B2">
              <w:rPr>
                <w:rFonts w:ascii="Joost" w:hAnsi="Joost"/>
                <w:sz w:val="23"/>
                <w:szCs w:val="23"/>
              </w:rPr>
              <w:t xml:space="preserve"> ir priva</w:t>
            </w:r>
            <w:r w:rsidR="00293AD9" w:rsidRPr="007E69B2">
              <w:rPr>
                <w:rFonts w:ascii="Joost" w:hAnsi="Joost"/>
                <w:sz w:val="23"/>
                <w:szCs w:val="23"/>
              </w:rPr>
              <w:t>tiems</w:t>
            </w:r>
            <w:r w:rsidRPr="007E69B2">
              <w:rPr>
                <w:rFonts w:ascii="Joost" w:hAnsi="Joost"/>
                <w:sz w:val="23"/>
                <w:szCs w:val="23"/>
              </w:rPr>
              <w:t xml:space="preserve">, tiek </w:t>
            </w:r>
            <w:proofErr w:type="spellStart"/>
            <w:r w:rsidRPr="007E69B2">
              <w:rPr>
                <w:rFonts w:ascii="Joost" w:hAnsi="Joost"/>
                <w:sz w:val="23"/>
                <w:szCs w:val="23"/>
              </w:rPr>
              <w:t>išdavėjo</w:t>
            </w:r>
            <w:proofErr w:type="spellEnd"/>
            <w:r w:rsidRPr="007E69B2">
              <w:rPr>
                <w:rFonts w:ascii="Joost" w:hAnsi="Joost"/>
                <w:sz w:val="23"/>
                <w:szCs w:val="23"/>
              </w:rPr>
              <w:t>, tiek tikrintojo vaidmenyse).</w:t>
            </w:r>
          </w:p>
          <w:p w14:paraId="7BDA39AA" w14:textId="4BF0A811" w:rsidR="00A454FE" w:rsidRPr="007E69B2" w:rsidRDefault="4BB6D775"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Iki 10 partnerių (maksimaliai), su 10–20 naudotojų kiekvienam</w:t>
            </w:r>
            <w:r w:rsidR="3B6FB794" w:rsidRPr="007E69B2">
              <w:rPr>
                <w:rFonts w:ascii="Joost" w:hAnsi="Joost"/>
                <w:sz w:val="23"/>
                <w:szCs w:val="23"/>
              </w:rPr>
              <w:t>.</w:t>
            </w:r>
          </w:p>
          <w:p w14:paraId="6363415F" w14:textId="32664A29" w:rsidR="00A454FE" w:rsidRPr="007E69B2" w:rsidRDefault="009732EC" w:rsidP="007E69B2">
            <w:pPr>
              <w:pStyle w:val="ListParagraph"/>
              <w:numPr>
                <w:ilvl w:val="0"/>
                <w:numId w:val="37"/>
              </w:numPr>
              <w:ind w:left="57" w:right="57"/>
              <w:jc w:val="both"/>
              <w:rPr>
                <w:rFonts w:ascii="Joost" w:hAnsi="Joost"/>
                <w:bCs/>
                <w:sz w:val="23"/>
                <w:szCs w:val="23"/>
              </w:rPr>
            </w:pPr>
            <w:r w:rsidRPr="007E69B2">
              <w:rPr>
                <w:rFonts w:ascii="Joost" w:hAnsi="Joost"/>
                <w:bCs/>
                <w:sz w:val="23"/>
                <w:szCs w:val="23"/>
              </w:rPr>
              <w:t>T</w:t>
            </w:r>
            <w:r w:rsidR="00A454FE" w:rsidRPr="007E69B2">
              <w:rPr>
                <w:rFonts w:ascii="Joost" w:hAnsi="Joost"/>
                <w:bCs/>
                <w:sz w:val="23"/>
                <w:szCs w:val="23"/>
              </w:rPr>
              <w:t>ransakcijų kiekis apytiksliai – iki 2000 transakcijų per mėnesį piko metu</w:t>
            </w:r>
            <w:r w:rsidRPr="007E69B2">
              <w:rPr>
                <w:rFonts w:ascii="Joost" w:hAnsi="Joost"/>
                <w:bCs/>
                <w:sz w:val="23"/>
                <w:szCs w:val="23"/>
              </w:rPr>
              <w:t>.</w:t>
            </w:r>
          </w:p>
        </w:tc>
      </w:tr>
      <w:tr w:rsidR="00A454FE" w:rsidRPr="007E69B2" w14:paraId="7652398B" w14:textId="77777777" w:rsidTr="004223D1">
        <w:trPr>
          <w:trHeight w:val="592"/>
          <w:jc w:val="center"/>
        </w:trPr>
        <w:tc>
          <w:tcPr>
            <w:tcW w:w="9605" w:type="dxa"/>
            <w:gridSpan w:val="3"/>
            <w:tcMar>
              <w:top w:w="28" w:type="dxa"/>
              <w:left w:w="28" w:type="dxa"/>
              <w:bottom w:w="28" w:type="dxa"/>
              <w:right w:w="28" w:type="dxa"/>
            </w:tcMar>
          </w:tcPr>
          <w:p w14:paraId="3DFB8CB8" w14:textId="6626642B"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Reikalingas pagrindinių </w:t>
            </w:r>
            <w:r w:rsidR="009732EC" w:rsidRPr="007E69B2">
              <w:rPr>
                <w:rFonts w:ascii="Joost" w:hAnsi="Joost"/>
                <w:sz w:val="23"/>
                <w:szCs w:val="23"/>
              </w:rPr>
              <w:t xml:space="preserve">(angl. </w:t>
            </w:r>
            <w:r w:rsidR="00C23C74" w:rsidRPr="007E69B2">
              <w:rPr>
                <w:rFonts w:ascii="Joost" w:hAnsi="Joost"/>
                <w:sz w:val="23"/>
                <w:szCs w:val="23"/>
              </w:rPr>
              <w:t>„</w:t>
            </w:r>
            <w:proofErr w:type="spellStart"/>
            <w:r w:rsidRPr="007E69B2">
              <w:rPr>
                <w:rFonts w:ascii="Joost" w:hAnsi="Joost"/>
                <w:i/>
                <w:iCs/>
                <w:sz w:val="23"/>
                <w:szCs w:val="23"/>
              </w:rPr>
              <w:t>Back-End</w:t>
            </w:r>
            <w:proofErr w:type="spellEnd"/>
            <w:r w:rsidR="00C23C74" w:rsidRPr="007E69B2">
              <w:rPr>
                <w:rFonts w:ascii="Joost" w:hAnsi="Joost"/>
                <w:i/>
                <w:iCs/>
                <w:sz w:val="23"/>
                <w:szCs w:val="23"/>
              </w:rPr>
              <w:t>“</w:t>
            </w:r>
            <w:r w:rsidR="009732EC" w:rsidRPr="007E69B2">
              <w:rPr>
                <w:rFonts w:ascii="Joost" w:hAnsi="Joost"/>
                <w:sz w:val="23"/>
                <w:szCs w:val="23"/>
              </w:rPr>
              <w:t>)</w:t>
            </w:r>
            <w:r w:rsidRPr="007E69B2">
              <w:rPr>
                <w:rFonts w:ascii="Joost" w:hAnsi="Joost"/>
                <w:sz w:val="23"/>
                <w:szCs w:val="23"/>
              </w:rPr>
              <w:t xml:space="preserve"> komponentų funkcionalumas</w:t>
            </w:r>
            <w:r w:rsidR="00FA6D8A" w:rsidRPr="007E69B2">
              <w:rPr>
                <w:rFonts w:ascii="Joost" w:hAnsi="Joost"/>
                <w:sz w:val="23"/>
                <w:szCs w:val="23"/>
              </w:rPr>
              <w:t>, standartų ir protokolų suderinamumas</w:t>
            </w:r>
          </w:p>
        </w:tc>
      </w:tr>
      <w:tr w:rsidR="00A454FE" w:rsidRPr="007E69B2" w14:paraId="4D884CF4" w14:textId="77777777" w:rsidTr="004223D1">
        <w:trPr>
          <w:trHeight w:val="1065"/>
          <w:jc w:val="center"/>
        </w:trPr>
        <w:tc>
          <w:tcPr>
            <w:tcW w:w="596" w:type="dxa"/>
            <w:tcMar>
              <w:top w:w="28" w:type="dxa"/>
              <w:left w:w="28" w:type="dxa"/>
              <w:bottom w:w="28" w:type="dxa"/>
              <w:right w:w="28" w:type="dxa"/>
            </w:tcMar>
          </w:tcPr>
          <w:p w14:paraId="161903FA" w14:textId="4490C50A" w:rsidR="00A454FE" w:rsidRPr="007E69B2" w:rsidRDefault="00A454FE" w:rsidP="007E69B2">
            <w:pPr>
              <w:ind w:left="57" w:right="57"/>
              <w:jc w:val="both"/>
              <w:rPr>
                <w:rFonts w:ascii="Joost" w:hAnsi="Joost"/>
                <w:sz w:val="23"/>
                <w:szCs w:val="23"/>
              </w:rPr>
            </w:pPr>
            <w:r w:rsidRPr="007E69B2">
              <w:rPr>
                <w:rFonts w:ascii="Joost" w:hAnsi="Joost"/>
                <w:sz w:val="23"/>
                <w:szCs w:val="23"/>
              </w:rPr>
              <w:lastRenderedPageBreak/>
              <w:t>2</w:t>
            </w:r>
            <w:r w:rsidR="00C744CE" w:rsidRPr="007E69B2">
              <w:rPr>
                <w:rFonts w:ascii="Joost" w:hAnsi="Joost"/>
                <w:sz w:val="23"/>
                <w:szCs w:val="23"/>
              </w:rPr>
              <w:t>.</w:t>
            </w:r>
          </w:p>
        </w:tc>
        <w:tc>
          <w:tcPr>
            <w:tcW w:w="2968" w:type="dxa"/>
            <w:tcMar>
              <w:top w:w="28" w:type="dxa"/>
              <w:left w:w="28" w:type="dxa"/>
              <w:bottom w:w="28" w:type="dxa"/>
              <w:right w:w="28" w:type="dxa"/>
            </w:tcMar>
          </w:tcPr>
          <w:p w14:paraId="58BA4471" w14:textId="2E0EA962" w:rsidR="00A454FE" w:rsidRPr="007E69B2" w:rsidRDefault="00A454FE" w:rsidP="007E69B2">
            <w:pPr>
              <w:ind w:left="57" w:right="57"/>
              <w:jc w:val="both"/>
              <w:rPr>
                <w:rFonts w:ascii="Joost" w:hAnsi="Joost"/>
                <w:b/>
                <w:sz w:val="23"/>
                <w:szCs w:val="23"/>
              </w:rPr>
            </w:pPr>
            <w:proofErr w:type="spellStart"/>
            <w:r w:rsidRPr="007E69B2">
              <w:rPr>
                <w:rFonts w:ascii="Joost" w:hAnsi="Joost"/>
                <w:sz w:val="23"/>
                <w:szCs w:val="23"/>
              </w:rPr>
              <w:t>Išdavėjo</w:t>
            </w:r>
            <w:proofErr w:type="spellEnd"/>
            <w:r w:rsidRPr="007E69B2">
              <w:rPr>
                <w:rFonts w:ascii="Joost" w:hAnsi="Joost"/>
                <w:sz w:val="23"/>
                <w:szCs w:val="23"/>
              </w:rPr>
              <w:t xml:space="preserve"> paslaugos (angl. </w:t>
            </w:r>
            <w:r w:rsidR="00C23C74" w:rsidRPr="007E69B2">
              <w:rPr>
                <w:rFonts w:ascii="Joost" w:hAnsi="Joost"/>
                <w:sz w:val="23"/>
                <w:szCs w:val="23"/>
              </w:rPr>
              <w:t>„</w:t>
            </w:r>
            <w:proofErr w:type="spellStart"/>
            <w:r w:rsidRPr="007E69B2">
              <w:rPr>
                <w:rFonts w:ascii="Joost" w:hAnsi="Joost"/>
                <w:i/>
                <w:iCs/>
                <w:sz w:val="23"/>
                <w:szCs w:val="23"/>
              </w:rPr>
              <w:t>issuer</w:t>
            </w:r>
            <w:proofErr w:type="spellEnd"/>
            <w:r w:rsidR="00817872" w:rsidRPr="007E69B2">
              <w:rPr>
                <w:rFonts w:ascii="Joost" w:hAnsi="Joost"/>
                <w:i/>
                <w:iCs/>
                <w:sz w:val="23"/>
                <w:szCs w:val="23"/>
              </w:rPr>
              <w:t xml:space="preserve"> </w:t>
            </w:r>
            <w:proofErr w:type="spellStart"/>
            <w:r w:rsidR="00817872" w:rsidRPr="007E69B2">
              <w:rPr>
                <w:rFonts w:ascii="Joost" w:hAnsi="Joost"/>
                <w:i/>
                <w:iCs/>
                <w:sz w:val="23"/>
                <w:szCs w:val="23"/>
              </w:rPr>
              <w:t>services</w:t>
            </w:r>
            <w:proofErr w:type="spellEnd"/>
            <w:r w:rsidR="00C23C74" w:rsidRPr="007E69B2">
              <w:rPr>
                <w:rFonts w:ascii="Joost" w:hAnsi="Joost"/>
                <w:i/>
                <w:iCs/>
                <w:sz w:val="23"/>
                <w:szCs w:val="23"/>
              </w:rPr>
              <w:t>“</w:t>
            </w:r>
            <w:r w:rsidR="00817872" w:rsidRPr="007E69B2">
              <w:rPr>
                <w:rFonts w:ascii="Joost" w:hAnsi="Joost"/>
                <w:sz w:val="23"/>
                <w:szCs w:val="23"/>
              </w:rPr>
              <w:t>)</w:t>
            </w:r>
          </w:p>
        </w:tc>
        <w:tc>
          <w:tcPr>
            <w:tcW w:w="6041" w:type="dxa"/>
            <w:tcMar>
              <w:top w:w="28" w:type="dxa"/>
              <w:left w:w="28" w:type="dxa"/>
              <w:bottom w:w="28" w:type="dxa"/>
              <w:right w:w="28" w:type="dxa"/>
            </w:tcMar>
          </w:tcPr>
          <w:p w14:paraId="3685E10E" w14:textId="69DDA514" w:rsidR="00A454FE" w:rsidRPr="007E69B2" w:rsidRDefault="00A454FE"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Pagrindinė registracija ir pasitikėjimo sistema</w:t>
            </w:r>
            <w:r w:rsidR="00D2031D" w:rsidRPr="007E69B2">
              <w:rPr>
                <w:rFonts w:ascii="Joost" w:hAnsi="Joost"/>
                <w:sz w:val="23"/>
                <w:szCs w:val="23"/>
              </w:rPr>
              <w:t>.</w:t>
            </w:r>
          </w:p>
          <w:p w14:paraId="49179CE5" w14:textId="7712F0D7" w:rsidR="00A454FE" w:rsidRPr="007E69B2" w:rsidRDefault="00A454FE"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 xml:space="preserve">SDK/API – </w:t>
            </w:r>
            <w:r w:rsidR="009732EC" w:rsidRPr="007E69B2">
              <w:rPr>
                <w:rFonts w:ascii="Joost" w:hAnsi="Joost"/>
                <w:sz w:val="23"/>
                <w:szCs w:val="23"/>
              </w:rPr>
              <w:t>galimybė</w:t>
            </w:r>
            <w:r w:rsidRPr="007E69B2">
              <w:rPr>
                <w:rFonts w:ascii="Joost" w:hAnsi="Joost"/>
                <w:sz w:val="23"/>
                <w:szCs w:val="23"/>
              </w:rPr>
              <w:t xml:space="preserve"> integruoti ar kurti savo pačių </w:t>
            </w:r>
            <w:proofErr w:type="spellStart"/>
            <w:r w:rsidRPr="007E69B2">
              <w:rPr>
                <w:rFonts w:ascii="Joost" w:hAnsi="Joost"/>
                <w:sz w:val="23"/>
                <w:szCs w:val="23"/>
              </w:rPr>
              <w:t>išdavėjus</w:t>
            </w:r>
            <w:proofErr w:type="spellEnd"/>
            <w:r w:rsidRPr="007E69B2">
              <w:rPr>
                <w:rFonts w:ascii="Joost" w:hAnsi="Joost"/>
                <w:sz w:val="23"/>
                <w:szCs w:val="23"/>
              </w:rPr>
              <w:t xml:space="preserve"> (tiek viešuosius, tiek privačiuosius)</w:t>
            </w:r>
            <w:r w:rsidR="00D2031D" w:rsidRPr="007E69B2">
              <w:rPr>
                <w:rFonts w:ascii="Joost" w:hAnsi="Joost"/>
                <w:sz w:val="23"/>
                <w:szCs w:val="23"/>
              </w:rPr>
              <w:t>.</w:t>
            </w:r>
          </w:p>
          <w:p w14:paraId="29EAC99F" w14:textId="2CAE5C9F" w:rsidR="00A454FE" w:rsidRPr="007E69B2" w:rsidRDefault="00A454FE"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Derinimo (</w:t>
            </w:r>
            <w:r w:rsidR="009732EC" w:rsidRPr="007E69B2">
              <w:rPr>
                <w:rFonts w:ascii="Joost" w:hAnsi="Joost"/>
                <w:sz w:val="23"/>
                <w:szCs w:val="23"/>
              </w:rPr>
              <w:t>angl. „</w:t>
            </w:r>
            <w:proofErr w:type="spellStart"/>
            <w:r w:rsidRPr="007E69B2">
              <w:rPr>
                <w:rFonts w:ascii="Joost" w:hAnsi="Joost"/>
                <w:i/>
                <w:iCs/>
                <w:sz w:val="23"/>
                <w:szCs w:val="23"/>
              </w:rPr>
              <w:t>debugging</w:t>
            </w:r>
            <w:proofErr w:type="spellEnd"/>
            <w:r w:rsidR="009732EC" w:rsidRPr="007E69B2">
              <w:rPr>
                <w:rFonts w:ascii="Joost" w:hAnsi="Joost"/>
                <w:sz w:val="23"/>
                <w:szCs w:val="23"/>
              </w:rPr>
              <w:t>“</w:t>
            </w:r>
            <w:r w:rsidRPr="007E69B2">
              <w:rPr>
                <w:rFonts w:ascii="Joost" w:hAnsi="Joost"/>
                <w:sz w:val="23"/>
                <w:szCs w:val="23"/>
              </w:rPr>
              <w:t>) ir problemų sprendimo įrankiai</w:t>
            </w:r>
            <w:r w:rsidR="003858C3" w:rsidRPr="007E69B2">
              <w:rPr>
                <w:rFonts w:ascii="Joost" w:hAnsi="Joost"/>
                <w:sz w:val="23"/>
                <w:szCs w:val="23"/>
              </w:rPr>
              <w:t>.</w:t>
            </w:r>
          </w:p>
          <w:p w14:paraId="2F4596BB" w14:textId="3824049F" w:rsidR="00A454FE" w:rsidRPr="007E69B2" w:rsidRDefault="0051472C"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 xml:space="preserve">Standartų </w:t>
            </w:r>
            <w:r w:rsidR="00A454FE" w:rsidRPr="007E69B2">
              <w:rPr>
                <w:rFonts w:ascii="Joost" w:hAnsi="Joost"/>
                <w:sz w:val="23"/>
                <w:szCs w:val="23"/>
              </w:rPr>
              <w:t xml:space="preserve">OpenID4VP v1.0 </w:t>
            </w:r>
            <w:r w:rsidRPr="007E69B2">
              <w:rPr>
                <w:rFonts w:ascii="Joost" w:hAnsi="Joost"/>
                <w:sz w:val="23"/>
                <w:szCs w:val="23"/>
              </w:rPr>
              <w:t xml:space="preserve">palaikymas </w:t>
            </w:r>
            <w:r w:rsidR="00A454FE" w:rsidRPr="007E69B2">
              <w:rPr>
                <w:rFonts w:ascii="Joost" w:hAnsi="Joost"/>
                <w:sz w:val="23"/>
                <w:szCs w:val="23"/>
              </w:rPr>
              <w:t>(arba aiški plėtros gairė)</w:t>
            </w:r>
            <w:r w:rsidR="003858C3" w:rsidRPr="007E69B2">
              <w:rPr>
                <w:rFonts w:ascii="Joost" w:hAnsi="Joost"/>
                <w:sz w:val="23"/>
                <w:szCs w:val="23"/>
              </w:rPr>
              <w:t>.</w:t>
            </w:r>
          </w:p>
          <w:p w14:paraId="7CE08CD9" w14:textId="31E0DAFC" w:rsidR="00A454FE" w:rsidRPr="007E69B2" w:rsidRDefault="009732EC" w:rsidP="007E69B2">
            <w:pPr>
              <w:pStyle w:val="ListParagraph"/>
              <w:numPr>
                <w:ilvl w:val="0"/>
                <w:numId w:val="37"/>
              </w:numPr>
              <w:ind w:left="57" w:right="57"/>
              <w:jc w:val="both"/>
              <w:rPr>
                <w:rFonts w:ascii="Joost" w:hAnsi="Joost"/>
                <w:sz w:val="23"/>
                <w:szCs w:val="23"/>
              </w:rPr>
            </w:pPr>
            <w:r w:rsidRPr="007E69B2">
              <w:rPr>
                <w:rFonts w:ascii="Joost" w:hAnsi="Joost"/>
                <w:sz w:val="23"/>
                <w:szCs w:val="23"/>
              </w:rPr>
              <w:t xml:space="preserve">Standartų </w:t>
            </w:r>
            <w:r w:rsidR="00A454FE" w:rsidRPr="007E69B2">
              <w:rPr>
                <w:rFonts w:ascii="Joost" w:hAnsi="Joost"/>
                <w:sz w:val="23"/>
                <w:szCs w:val="23"/>
              </w:rPr>
              <w:t>ISO 18013 ir SD-JWT palaikymas</w:t>
            </w:r>
            <w:r w:rsidRPr="007E69B2">
              <w:rPr>
                <w:rFonts w:ascii="Joost" w:hAnsi="Joost"/>
                <w:sz w:val="23"/>
                <w:szCs w:val="23"/>
              </w:rPr>
              <w:t>.</w:t>
            </w:r>
          </w:p>
        </w:tc>
      </w:tr>
      <w:tr w:rsidR="00A454FE" w:rsidRPr="007E69B2" w14:paraId="3C5CDD4C" w14:textId="77777777" w:rsidTr="004223D1">
        <w:trPr>
          <w:trHeight w:val="1065"/>
          <w:jc w:val="center"/>
        </w:trPr>
        <w:tc>
          <w:tcPr>
            <w:tcW w:w="596" w:type="dxa"/>
            <w:tcMar>
              <w:top w:w="28" w:type="dxa"/>
              <w:left w:w="28" w:type="dxa"/>
              <w:bottom w:w="28" w:type="dxa"/>
              <w:right w:w="28" w:type="dxa"/>
            </w:tcMar>
          </w:tcPr>
          <w:p w14:paraId="232FCA38" w14:textId="0DF18BBD" w:rsidR="00A454FE" w:rsidRPr="007E69B2" w:rsidRDefault="00861BF1" w:rsidP="007E69B2">
            <w:pPr>
              <w:ind w:left="57" w:right="57"/>
              <w:jc w:val="both"/>
              <w:rPr>
                <w:rFonts w:ascii="Joost" w:hAnsi="Joost"/>
                <w:sz w:val="23"/>
                <w:szCs w:val="23"/>
              </w:rPr>
            </w:pPr>
            <w:r w:rsidRPr="007E69B2">
              <w:rPr>
                <w:rFonts w:ascii="Joost" w:hAnsi="Joost"/>
                <w:sz w:val="23"/>
                <w:szCs w:val="23"/>
              </w:rPr>
              <w:t>3.</w:t>
            </w:r>
          </w:p>
        </w:tc>
        <w:tc>
          <w:tcPr>
            <w:tcW w:w="2968" w:type="dxa"/>
            <w:tcMar>
              <w:top w:w="28" w:type="dxa"/>
              <w:left w:w="28" w:type="dxa"/>
              <w:bottom w:w="28" w:type="dxa"/>
              <w:right w:w="28" w:type="dxa"/>
            </w:tcMar>
          </w:tcPr>
          <w:p w14:paraId="7B6D8727" w14:textId="54EBF68D"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Požymių liudijimai (angl. </w:t>
            </w:r>
            <w:r w:rsidR="00C23C74" w:rsidRPr="007E69B2">
              <w:rPr>
                <w:rFonts w:ascii="Joost" w:hAnsi="Joost"/>
                <w:sz w:val="23"/>
                <w:szCs w:val="23"/>
              </w:rPr>
              <w:t>„</w:t>
            </w:r>
            <w:proofErr w:type="spellStart"/>
            <w:r w:rsidRPr="007E69B2">
              <w:rPr>
                <w:rFonts w:ascii="Joost" w:hAnsi="Joost"/>
                <w:i/>
                <w:iCs/>
                <w:sz w:val="23"/>
                <w:szCs w:val="23"/>
              </w:rPr>
              <w:t>Attestations</w:t>
            </w:r>
            <w:proofErr w:type="spellEnd"/>
            <w:r w:rsidR="00C23C74" w:rsidRPr="007E69B2">
              <w:rPr>
                <w:rFonts w:ascii="Joost" w:hAnsi="Joost"/>
                <w:i/>
                <w:iCs/>
                <w:sz w:val="23"/>
                <w:szCs w:val="23"/>
              </w:rPr>
              <w:t>“</w:t>
            </w:r>
            <w:r w:rsidRPr="007E69B2">
              <w:rPr>
                <w:rFonts w:ascii="Joost" w:hAnsi="Joost"/>
                <w:sz w:val="23"/>
                <w:szCs w:val="23"/>
              </w:rPr>
              <w:t>)</w:t>
            </w:r>
          </w:p>
        </w:tc>
        <w:tc>
          <w:tcPr>
            <w:tcW w:w="6041" w:type="dxa"/>
            <w:tcMar>
              <w:top w:w="28" w:type="dxa"/>
              <w:left w:w="28" w:type="dxa"/>
              <w:bottom w:w="28" w:type="dxa"/>
              <w:right w:w="28" w:type="dxa"/>
            </w:tcMar>
          </w:tcPr>
          <w:p w14:paraId="5A6204DE" w14:textId="66E35C72" w:rsidR="00A454FE" w:rsidRPr="007E69B2" w:rsidRDefault="00A454FE" w:rsidP="007E69B2">
            <w:pPr>
              <w:ind w:left="57" w:right="57"/>
              <w:jc w:val="both"/>
              <w:rPr>
                <w:rFonts w:ascii="Joost" w:hAnsi="Joost"/>
                <w:sz w:val="23"/>
                <w:szCs w:val="23"/>
              </w:rPr>
            </w:pPr>
            <w:r w:rsidRPr="007E69B2">
              <w:rPr>
                <w:rFonts w:ascii="Joost" w:hAnsi="Joost"/>
                <w:sz w:val="23"/>
                <w:szCs w:val="23"/>
              </w:rPr>
              <w:t>Galimybė apibrėžti požymių liudijimus, remiantis:</w:t>
            </w:r>
          </w:p>
          <w:p w14:paraId="7D61ABCF" w14:textId="7B7FB00B" w:rsidR="00A454FE" w:rsidRPr="007E69B2" w:rsidRDefault="4BB6D775" w:rsidP="007E69B2">
            <w:pPr>
              <w:numPr>
                <w:ilvl w:val="0"/>
                <w:numId w:val="35"/>
              </w:numPr>
              <w:ind w:left="57" w:right="57"/>
              <w:jc w:val="both"/>
              <w:rPr>
                <w:rFonts w:ascii="Joost" w:hAnsi="Joost"/>
                <w:sz w:val="23"/>
                <w:szCs w:val="23"/>
              </w:rPr>
            </w:pPr>
            <w:r w:rsidRPr="007E69B2">
              <w:rPr>
                <w:rFonts w:ascii="Joost" w:hAnsi="Joost"/>
                <w:sz w:val="23"/>
                <w:szCs w:val="23"/>
              </w:rPr>
              <w:t xml:space="preserve">Bendraisiais taisyklių rinkiniais (pvz., PID, </w:t>
            </w:r>
            <w:proofErr w:type="spellStart"/>
            <w:r w:rsidRPr="007E69B2">
              <w:rPr>
                <w:rFonts w:ascii="Joost" w:hAnsi="Joost"/>
                <w:sz w:val="23"/>
                <w:szCs w:val="23"/>
              </w:rPr>
              <w:t>mDL</w:t>
            </w:r>
            <w:proofErr w:type="spellEnd"/>
            <w:r w:rsidR="69E43208" w:rsidRPr="007E69B2">
              <w:rPr>
                <w:rFonts w:ascii="Joost" w:hAnsi="Joost"/>
                <w:sz w:val="23"/>
                <w:szCs w:val="23"/>
              </w:rPr>
              <w:t xml:space="preserve">, </w:t>
            </w:r>
            <w:proofErr w:type="spellStart"/>
            <w:r w:rsidR="69E43208" w:rsidRPr="007E69B2">
              <w:rPr>
                <w:rFonts w:ascii="Joost" w:hAnsi="Joost"/>
                <w:sz w:val="23"/>
                <w:szCs w:val="23"/>
              </w:rPr>
              <w:t>mVRC</w:t>
            </w:r>
            <w:proofErr w:type="spellEnd"/>
            <w:r w:rsidR="69E43208" w:rsidRPr="007E69B2">
              <w:rPr>
                <w:rFonts w:ascii="Joost" w:hAnsi="Joost"/>
                <w:sz w:val="23"/>
                <w:szCs w:val="23"/>
              </w:rPr>
              <w:t xml:space="preserve">, </w:t>
            </w:r>
            <w:r w:rsidR="00EA072E" w:rsidRPr="007E69B2">
              <w:rPr>
                <w:rFonts w:ascii="Joost" w:hAnsi="Joost"/>
                <w:sz w:val="23"/>
                <w:szCs w:val="23"/>
              </w:rPr>
              <w:t>skaitmeniniai kelionės dokumentai</w:t>
            </w:r>
            <w:r w:rsidR="00CA2533" w:rsidRPr="007E69B2">
              <w:rPr>
                <w:rFonts w:ascii="Joost" w:hAnsi="Joost"/>
                <w:sz w:val="23"/>
                <w:szCs w:val="23"/>
              </w:rPr>
              <w:t>,</w:t>
            </w:r>
            <w:r w:rsidR="00EA072E" w:rsidRPr="007E69B2">
              <w:rPr>
                <w:rFonts w:ascii="Joost" w:hAnsi="Joost"/>
                <w:sz w:val="23"/>
                <w:szCs w:val="23"/>
              </w:rPr>
              <w:t xml:space="preserve"> </w:t>
            </w:r>
            <w:r w:rsidR="69E43208" w:rsidRPr="007E69B2">
              <w:rPr>
                <w:rFonts w:ascii="Joost" w:hAnsi="Joost"/>
                <w:sz w:val="23"/>
                <w:szCs w:val="23"/>
              </w:rPr>
              <w:t>amžiaus patikra</w:t>
            </w:r>
            <w:r w:rsidRPr="007E69B2">
              <w:rPr>
                <w:rFonts w:ascii="Joost" w:hAnsi="Joost"/>
                <w:sz w:val="23"/>
                <w:szCs w:val="23"/>
              </w:rPr>
              <w:t>)</w:t>
            </w:r>
            <w:r w:rsidR="7793E587" w:rsidRPr="007E69B2">
              <w:rPr>
                <w:rFonts w:ascii="Joost" w:hAnsi="Joost"/>
                <w:sz w:val="23"/>
                <w:szCs w:val="23"/>
              </w:rPr>
              <w:t>.</w:t>
            </w:r>
          </w:p>
          <w:p w14:paraId="33E6E7F1" w14:textId="045E8E1F" w:rsidR="00A454FE" w:rsidRPr="007E69B2" w:rsidRDefault="4BB6D775" w:rsidP="007E69B2">
            <w:pPr>
              <w:numPr>
                <w:ilvl w:val="0"/>
                <w:numId w:val="35"/>
              </w:numPr>
              <w:ind w:left="57" w:right="57"/>
              <w:jc w:val="both"/>
              <w:rPr>
                <w:rFonts w:ascii="Joost" w:hAnsi="Joost"/>
                <w:sz w:val="23"/>
                <w:szCs w:val="23"/>
              </w:rPr>
            </w:pPr>
            <w:r w:rsidRPr="007E69B2">
              <w:rPr>
                <w:rFonts w:ascii="Joost" w:hAnsi="Joost"/>
                <w:sz w:val="23"/>
                <w:szCs w:val="23"/>
              </w:rPr>
              <w:t>Individuali</w:t>
            </w:r>
            <w:r w:rsidR="14882B37" w:rsidRPr="007E69B2">
              <w:rPr>
                <w:rFonts w:ascii="Joost" w:hAnsi="Joost"/>
                <w:sz w:val="23"/>
                <w:szCs w:val="23"/>
              </w:rPr>
              <w:t>ais požymių liudijimais</w:t>
            </w:r>
            <w:r w:rsidRPr="007E69B2">
              <w:rPr>
                <w:rFonts w:ascii="Joost" w:hAnsi="Joost"/>
                <w:sz w:val="23"/>
                <w:szCs w:val="23"/>
              </w:rPr>
              <w:t xml:space="preserve"> (t. y. t</w:t>
            </w:r>
            <w:r w:rsidR="14882B37" w:rsidRPr="007E69B2">
              <w:rPr>
                <w:rFonts w:ascii="Joost" w:hAnsi="Joost"/>
                <w:sz w:val="23"/>
                <w:szCs w:val="23"/>
              </w:rPr>
              <w:t>ais</w:t>
            </w:r>
            <w:r w:rsidRPr="007E69B2">
              <w:rPr>
                <w:rFonts w:ascii="Joost" w:hAnsi="Joost"/>
                <w:sz w:val="23"/>
                <w:szCs w:val="23"/>
              </w:rPr>
              <w:t>, kuri</w:t>
            </w:r>
            <w:r w:rsidR="14882B37" w:rsidRPr="007E69B2">
              <w:rPr>
                <w:rFonts w:ascii="Joost" w:hAnsi="Joost"/>
                <w:sz w:val="23"/>
                <w:szCs w:val="23"/>
              </w:rPr>
              <w:t>e</w:t>
            </w:r>
            <w:r w:rsidRPr="007E69B2">
              <w:rPr>
                <w:rFonts w:ascii="Joost" w:hAnsi="Joost"/>
                <w:sz w:val="23"/>
                <w:szCs w:val="23"/>
              </w:rPr>
              <w:t xml:space="preserve"> bus apibrėž</w:t>
            </w:r>
            <w:r w:rsidR="14882B37" w:rsidRPr="007E69B2">
              <w:rPr>
                <w:rFonts w:ascii="Joost" w:hAnsi="Joost"/>
                <w:sz w:val="23"/>
                <w:szCs w:val="23"/>
              </w:rPr>
              <w:t>i</w:t>
            </w:r>
            <w:r w:rsidRPr="007E69B2">
              <w:rPr>
                <w:rFonts w:ascii="Joost" w:hAnsi="Joost"/>
                <w:sz w:val="23"/>
                <w:szCs w:val="23"/>
              </w:rPr>
              <w:t xml:space="preserve"> kaip „</w:t>
            </w:r>
            <w:proofErr w:type="spellStart"/>
            <w:r w:rsidRPr="007E69B2">
              <w:rPr>
                <w:rFonts w:ascii="Joost" w:hAnsi="Joost"/>
                <w:sz w:val="23"/>
                <w:szCs w:val="23"/>
              </w:rPr>
              <w:t>Aptitude</w:t>
            </w:r>
            <w:proofErr w:type="spellEnd"/>
            <w:r w:rsidRPr="007E69B2">
              <w:rPr>
                <w:rFonts w:ascii="Joost" w:hAnsi="Joost"/>
                <w:sz w:val="23"/>
                <w:szCs w:val="23"/>
              </w:rPr>
              <w:t xml:space="preserve"> LSP“ dalis)</w:t>
            </w:r>
            <w:r w:rsidR="6696630A" w:rsidRPr="007E69B2">
              <w:rPr>
                <w:rFonts w:ascii="Joost" w:hAnsi="Joost"/>
                <w:sz w:val="23"/>
                <w:szCs w:val="23"/>
              </w:rPr>
              <w:t>.</w:t>
            </w:r>
          </w:p>
        </w:tc>
      </w:tr>
      <w:tr w:rsidR="00A454FE" w:rsidRPr="007E69B2" w14:paraId="19A4CE5A" w14:textId="77777777" w:rsidTr="004223D1">
        <w:trPr>
          <w:trHeight w:val="324"/>
          <w:jc w:val="center"/>
        </w:trPr>
        <w:tc>
          <w:tcPr>
            <w:tcW w:w="596" w:type="dxa"/>
            <w:tcMar>
              <w:top w:w="28" w:type="dxa"/>
              <w:left w:w="28" w:type="dxa"/>
              <w:bottom w:w="28" w:type="dxa"/>
              <w:right w:w="28" w:type="dxa"/>
            </w:tcMar>
          </w:tcPr>
          <w:p w14:paraId="0946447A" w14:textId="0E587C67" w:rsidR="00A454FE" w:rsidRPr="007E69B2" w:rsidRDefault="00861BF1" w:rsidP="007E69B2">
            <w:pPr>
              <w:ind w:left="57" w:right="57"/>
              <w:jc w:val="both"/>
              <w:rPr>
                <w:rFonts w:ascii="Joost" w:hAnsi="Joost"/>
                <w:sz w:val="23"/>
                <w:szCs w:val="23"/>
              </w:rPr>
            </w:pPr>
            <w:r w:rsidRPr="007E69B2">
              <w:rPr>
                <w:rFonts w:ascii="Joost" w:hAnsi="Joost"/>
                <w:sz w:val="23"/>
                <w:szCs w:val="23"/>
              </w:rPr>
              <w:t>4.</w:t>
            </w:r>
          </w:p>
        </w:tc>
        <w:tc>
          <w:tcPr>
            <w:tcW w:w="2968" w:type="dxa"/>
            <w:tcMar>
              <w:top w:w="28" w:type="dxa"/>
              <w:left w:w="28" w:type="dxa"/>
              <w:bottom w:w="28" w:type="dxa"/>
              <w:right w:w="28" w:type="dxa"/>
            </w:tcMar>
          </w:tcPr>
          <w:p w14:paraId="67BDA082" w14:textId="58D21ED4"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Tikrintojo </w:t>
            </w:r>
            <w:r w:rsidR="008E787B" w:rsidRPr="007E69B2">
              <w:rPr>
                <w:rFonts w:ascii="Joost" w:hAnsi="Joost"/>
                <w:sz w:val="23"/>
                <w:szCs w:val="23"/>
              </w:rPr>
              <w:t xml:space="preserve">(angl. </w:t>
            </w:r>
            <w:r w:rsidR="00C23C74" w:rsidRPr="007E69B2">
              <w:rPr>
                <w:rFonts w:ascii="Joost" w:hAnsi="Joost"/>
                <w:sz w:val="23"/>
                <w:szCs w:val="23"/>
              </w:rPr>
              <w:t>„</w:t>
            </w:r>
            <w:proofErr w:type="spellStart"/>
            <w:r w:rsidR="00204805" w:rsidRPr="007E69B2">
              <w:rPr>
                <w:rFonts w:ascii="Joost" w:hAnsi="Joost"/>
                <w:sz w:val="23"/>
                <w:szCs w:val="23"/>
              </w:rPr>
              <w:t>V</w:t>
            </w:r>
            <w:r w:rsidR="008E787B" w:rsidRPr="007E69B2">
              <w:rPr>
                <w:rFonts w:ascii="Joost" w:hAnsi="Joost"/>
                <w:sz w:val="23"/>
                <w:szCs w:val="23"/>
              </w:rPr>
              <w:t>erifier</w:t>
            </w:r>
            <w:proofErr w:type="spellEnd"/>
            <w:r w:rsidR="00C23C74" w:rsidRPr="007E69B2">
              <w:rPr>
                <w:rFonts w:ascii="Joost" w:hAnsi="Joost"/>
                <w:sz w:val="23"/>
                <w:szCs w:val="23"/>
              </w:rPr>
              <w:t>“</w:t>
            </w:r>
            <w:r w:rsidR="00B02BBC" w:rsidRPr="007E69B2">
              <w:rPr>
                <w:rFonts w:ascii="Joost" w:hAnsi="Joost"/>
                <w:sz w:val="23"/>
                <w:szCs w:val="23"/>
              </w:rPr>
              <w:t>)</w:t>
            </w:r>
            <w:r w:rsidR="008E787B" w:rsidRPr="007E69B2">
              <w:rPr>
                <w:rFonts w:ascii="Joost" w:hAnsi="Joost"/>
                <w:sz w:val="23"/>
                <w:szCs w:val="23"/>
              </w:rPr>
              <w:t xml:space="preserve"> </w:t>
            </w:r>
            <w:r w:rsidRPr="007E69B2">
              <w:rPr>
                <w:rFonts w:ascii="Joost" w:hAnsi="Joost"/>
                <w:sz w:val="23"/>
                <w:szCs w:val="23"/>
              </w:rPr>
              <w:t>paslaugos</w:t>
            </w:r>
          </w:p>
        </w:tc>
        <w:tc>
          <w:tcPr>
            <w:tcW w:w="6041" w:type="dxa"/>
            <w:tcMar>
              <w:top w:w="28" w:type="dxa"/>
              <w:left w:w="28" w:type="dxa"/>
              <w:bottom w:w="28" w:type="dxa"/>
              <w:right w:w="28" w:type="dxa"/>
            </w:tcMar>
          </w:tcPr>
          <w:p w14:paraId="2A908B4D" w14:textId="0FF58768" w:rsidR="00A454FE" w:rsidRPr="007E69B2" w:rsidRDefault="00A454FE" w:rsidP="007E69B2">
            <w:pPr>
              <w:pStyle w:val="ListParagraph"/>
              <w:numPr>
                <w:ilvl w:val="0"/>
                <w:numId w:val="39"/>
              </w:numPr>
              <w:ind w:left="57" w:right="57"/>
              <w:jc w:val="both"/>
              <w:rPr>
                <w:rFonts w:ascii="Joost" w:hAnsi="Joost"/>
                <w:sz w:val="23"/>
                <w:szCs w:val="23"/>
              </w:rPr>
            </w:pPr>
            <w:r w:rsidRPr="007E69B2">
              <w:rPr>
                <w:rFonts w:ascii="Joost" w:hAnsi="Joost"/>
                <w:sz w:val="23"/>
                <w:szCs w:val="23"/>
              </w:rPr>
              <w:t>Pagrindinė registracija ir pasitikėjimo sistema</w:t>
            </w:r>
            <w:r w:rsidR="001F35C1" w:rsidRPr="007E69B2">
              <w:rPr>
                <w:rFonts w:ascii="Joost" w:hAnsi="Joost"/>
                <w:sz w:val="23"/>
                <w:szCs w:val="23"/>
              </w:rPr>
              <w:t>.</w:t>
            </w:r>
          </w:p>
          <w:p w14:paraId="063CDF98" w14:textId="595852D5" w:rsidR="00A454FE" w:rsidRPr="007E69B2" w:rsidRDefault="00A454FE" w:rsidP="007E69B2">
            <w:pPr>
              <w:pStyle w:val="ListParagraph"/>
              <w:numPr>
                <w:ilvl w:val="0"/>
                <w:numId w:val="39"/>
              </w:numPr>
              <w:ind w:left="57" w:right="57"/>
              <w:jc w:val="both"/>
              <w:rPr>
                <w:rFonts w:ascii="Joost" w:hAnsi="Joost"/>
                <w:sz w:val="23"/>
                <w:szCs w:val="23"/>
              </w:rPr>
            </w:pPr>
            <w:r w:rsidRPr="007E69B2">
              <w:rPr>
                <w:rFonts w:ascii="Joost" w:hAnsi="Joost"/>
                <w:sz w:val="23"/>
                <w:szCs w:val="23"/>
              </w:rPr>
              <w:t>SDK/API – siekiame integruoti ar kurti savo pačių tikrintojus (tiek viešuosius, tiek privačiuosius)</w:t>
            </w:r>
            <w:r w:rsidR="001F35C1" w:rsidRPr="007E69B2">
              <w:rPr>
                <w:rFonts w:ascii="Joost" w:hAnsi="Joost"/>
                <w:sz w:val="23"/>
                <w:szCs w:val="23"/>
              </w:rPr>
              <w:t>.</w:t>
            </w:r>
          </w:p>
          <w:p w14:paraId="685A7CCB" w14:textId="2C6E9C1B" w:rsidR="00A454FE" w:rsidRPr="007E69B2" w:rsidRDefault="00A454FE" w:rsidP="007E69B2">
            <w:pPr>
              <w:pStyle w:val="ListParagraph"/>
              <w:numPr>
                <w:ilvl w:val="0"/>
                <w:numId w:val="39"/>
              </w:numPr>
              <w:ind w:left="57" w:right="57"/>
              <w:jc w:val="both"/>
              <w:rPr>
                <w:rFonts w:ascii="Joost" w:hAnsi="Joost"/>
                <w:sz w:val="23"/>
                <w:szCs w:val="23"/>
              </w:rPr>
            </w:pPr>
            <w:r w:rsidRPr="007E69B2">
              <w:rPr>
                <w:rFonts w:ascii="Joost" w:hAnsi="Joost"/>
                <w:sz w:val="23"/>
                <w:szCs w:val="23"/>
              </w:rPr>
              <w:t xml:space="preserve">Derinimo </w:t>
            </w:r>
            <w:r w:rsidR="0024627B" w:rsidRPr="007E69B2">
              <w:rPr>
                <w:rFonts w:ascii="Joost" w:hAnsi="Joost"/>
                <w:sz w:val="23"/>
                <w:szCs w:val="23"/>
              </w:rPr>
              <w:t>(angl. „</w:t>
            </w:r>
            <w:proofErr w:type="spellStart"/>
            <w:r w:rsidR="0024627B" w:rsidRPr="007E69B2">
              <w:rPr>
                <w:rFonts w:ascii="Joost" w:hAnsi="Joost"/>
                <w:i/>
                <w:iCs/>
                <w:sz w:val="23"/>
                <w:szCs w:val="23"/>
              </w:rPr>
              <w:t>debugging</w:t>
            </w:r>
            <w:proofErr w:type="spellEnd"/>
            <w:r w:rsidR="0024627B" w:rsidRPr="007E69B2">
              <w:rPr>
                <w:rFonts w:ascii="Joost" w:hAnsi="Joost"/>
                <w:sz w:val="23"/>
                <w:szCs w:val="23"/>
              </w:rPr>
              <w:t>“)</w:t>
            </w:r>
            <w:r w:rsidRPr="007E69B2">
              <w:rPr>
                <w:rFonts w:ascii="Joost" w:hAnsi="Joost"/>
                <w:sz w:val="23"/>
                <w:szCs w:val="23"/>
              </w:rPr>
              <w:t xml:space="preserve"> ir problemų sprendimo įrankiai</w:t>
            </w:r>
            <w:r w:rsidR="001F35C1" w:rsidRPr="007E69B2">
              <w:rPr>
                <w:rFonts w:ascii="Joost" w:hAnsi="Joost"/>
                <w:sz w:val="23"/>
                <w:szCs w:val="23"/>
              </w:rPr>
              <w:t>.</w:t>
            </w:r>
          </w:p>
          <w:p w14:paraId="727268E3" w14:textId="2A6792C6" w:rsidR="00A454FE" w:rsidRPr="007E69B2" w:rsidRDefault="00BD5ACD" w:rsidP="007E69B2">
            <w:pPr>
              <w:pStyle w:val="ListParagraph"/>
              <w:numPr>
                <w:ilvl w:val="0"/>
                <w:numId w:val="39"/>
              </w:numPr>
              <w:ind w:left="57" w:right="57"/>
              <w:jc w:val="both"/>
              <w:rPr>
                <w:rFonts w:ascii="Joost" w:hAnsi="Joost"/>
                <w:sz w:val="23"/>
                <w:szCs w:val="23"/>
              </w:rPr>
            </w:pPr>
            <w:r w:rsidRPr="007E69B2">
              <w:rPr>
                <w:rFonts w:ascii="Joost" w:hAnsi="Joost"/>
                <w:sz w:val="23"/>
                <w:szCs w:val="23"/>
              </w:rPr>
              <w:t>Standarto p</w:t>
            </w:r>
            <w:r w:rsidR="00A454FE" w:rsidRPr="007E69B2">
              <w:rPr>
                <w:rFonts w:ascii="Joost" w:hAnsi="Joost"/>
                <w:sz w:val="23"/>
                <w:szCs w:val="23"/>
              </w:rPr>
              <w:t>alaikymas OpenID4VCI v1.0 (arba aiški plėtros gairė)</w:t>
            </w:r>
            <w:r w:rsidR="001F35C1" w:rsidRPr="007E69B2">
              <w:rPr>
                <w:rFonts w:ascii="Joost" w:hAnsi="Joost"/>
                <w:sz w:val="23"/>
                <w:szCs w:val="23"/>
              </w:rPr>
              <w:t>.</w:t>
            </w:r>
          </w:p>
          <w:p w14:paraId="70C39129" w14:textId="16FE9713" w:rsidR="00A454FE" w:rsidRPr="007E69B2" w:rsidRDefault="00BD5ACD" w:rsidP="007E69B2">
            <w:pPr>
              <w:pStyle w:val="ListParagraph"/>
              <w:numPr>
                <w:ilvl w:val="0"/>
                <w:numId w:val="39"/>
              </w:numPr>
              <w:ind w:left="57" w:right="57"/>
              <w:jc w:val="both"/>
              <w:rPr>
                <w:rFonts w:ascii="Joost" w:hAnsi="Joost"/>
                <w:sz w:val="23"/>
                <w:szCs w:val="23"/>
              </w:rPr>
            </w:pPr>
            <w:r w:rsidRPr="007E69B2">
              <w:rPr>
                <w:rFonts w:ascii="Joost" w:hAnsi="Joost"/>
                <w:sz w:val="23"/>
                <w:szCs w:val="23"/>
              </w:rPr>
              <w:t xml:space="preserve">Standarto </w:t>
            </w:r>
            <w:r w:rsidR="00A454FE" w:rsidRPr="007E69B2">
              <w:rPr>
                <w:rFonts w:ascii="Joost" w:hAnsi="Joost"/>
                <w:sz w:val="23"/>
                <w:szCs w:val="23"/>
              </w:rPr>
              <w:t>ISO 18013 ir SD-JWT palaikymas</w:t>
            </w:r>
            <w:r w:rsidR="001F35C1" w:rsidRPr="007E69B2">
              <w:rPr>
                <w:rFonts w:ascii="Joost" w:hAnsi="Joost"/>
                <w:sz w:val="23"/>
                <w:szCs w:val="23"/>
              </w:rPr>
              <w:t>.</w:t>
            </w:r>
          </w:p>
        </w:tc>
      </w:tr>
      <w:tr w:rsidR="00A454FE" w:rsidRPr="007E69B2" w14:paraId="10C1EA27" w14:textId="77777777" w:rsidTr="004223D1">
        <w:trPr>
          <w:trHeight w:val="405"/>
          <w:jc w:val="center"/>
        </w:trPr>
        <w:tc>
          <w:tcPr>
            <w:tcW w:w="9605" w:type="dxa"/>
            <w:gridSpan w:val="3"/>
            <w:tcMar>
              <w:top w:w="28" w:type="dxa"/>
              <w:left w:w="28" w:type="dxa"/>
              <w:bottom w:w="28" w:type="dxa"/>
              <w:right w:w="28" w:type="dxa"/>
            </w:tcMar>
          </w:tcPr>
          <w:p w14:paraId="49DF2602" w14:textId="76A7AA91" w:rsidR="00A454FE" w:rsidRPr="007E69B2" w:rsidRDefault="00A454FE" w:rsidP="007E69B2">
            <w:pPr>
              <w:ind w:left="57" w:right="57"/>
              <w:jc w:val="both"/>
              <w:rPr>
                <w:rFonts w:ascii="Joost" w:hAnsi="Joost"/>
                <w:sz w:val="23"/>
                <w:szCs w:val="23"/>
              </w:rPr>
            </w:pPr>
            <w:r w:rsidRPr="007E69B2">
              <w:rPr>
                <w:rFonts w:ascii="Joost" w:hAnsi="Joost"/>
                <w:sz w:val="23"/>
                <w:szCs w:val="23"/>
              </w:rPr>
              <w:t>Pasitikėjimo sistema (</w:t>
            </w:r>
            <w:r w:rsidR="00204805" w:rsidRPr="007E69B2">
              <w:rPr>
                <w:rFonts w:ascii="Joost" w:hAnsi="Joost"/>
                <w:sz w:val="23"/>
                <w:szCs w:val="23"/>
              </w:rPr>
              <w:t xml:space="preserve">angl. </w:t>
            </w:r>
            <w:r w:rsidR="00C23C74" w:rsidRPr="007E69B2">
              <w:rPr>
                <w:rFonts w:ascii="Joost" w:hAnsi="Joost"/>
                <w:sz w:val="23"/>
                <w:szCs w:val="23"/>
              </w:rPr>
              <w:t>„</w:t>
            </w:r>
            <w:proofErr w:type="spellStart"/>
            <w:r w:rsidRPr="007E69B2">
              <w:rPr>
                <w:rFonts w:ascii="Joost" w:hAnsi="Joost"/>
                <w:i/>
                <w:iCs/>
                <w:sz w:val="23"/>
                <w:szCs w:val="23"/>
              </w:rPr>
              <w:t>Trust</w:t>
            </w:r>
            <w:proofErr w:type="spellEnd"/>
            <w:r w:rsidRPr="007E69B2">
              <w:rPr>
                <w:rFonts w:ascii="Joost" w:hAnsi="Joost"/>
                <w:i/>
                <w:iCs/>
                <w:sz w:val="23"/>
                <w:szCs w:val="23"/>
              </w:rPr>
              <w:t xml:space="preserve"> </w:t>
            </w:r>
            <w:proofErr w:type="spellStart"/>
            <w:r w:rsidRPr="007E69B2">
              <w:rPr>
                <w:rFonts w:ascii="Joost" w:hAnsi="Joost"/>
                <w:i/>
                <w:iCs/>
                <w:sz w:val="23"/>
                <w:szCs w:val="23"/>
              </w:rPr>
              <w:t>Framework</w:t>
            </w:r>
            <w:proofErr w:type="spellEnd"/>
            <w:r w:rsidR="00C23C74" w:rsidRPr="007E69B2">
              <w:rPr>
                <w:rFonts w:ascii="Joost" w:hAnsi="Joost"/>
                <w:i/>
                <w:iCs/>
                <w:sz w:val="23"/>
                <w:szCs w:val="23"/>
              </w:rPr>
              <w:t>“</w:t>
            </w:r>
            <w:r w:rsidRPr="007E69B2">
              <w:rPr>
                <w:rFonts w:ascii="Joost" w:hAnsi="Joost"/>
                <w:sz w:val="23"/>
                <w:szCs w:val="23"/>
              </w:rPr>
              <w:t>)</w:t>
            </w:r>
          </w:p>
        </w:tc>
      </w:tr>
      <w:tr w:rsidR="00A454FE" w:rsidRPr="007E69B2" w14:paraId="0273A6F8" w14:textId="77777777" w:rsidTr="004223D1">
        <w:trPr>
          <w:trHeight w:val="637"/>
          <w:jc w:val="center"/>
        </w:trPr>
        <w:tc>
          <w:tcPr>
            <w:tcW w:w="596" w:type="dxa"/>
            <w:tcMar>
              <w:top w:w="28" w:type="dxa"/>
              <w:left w:w="28" w:type="dxa"/>
              <w:bottom w:w="28" w:type="dxa"/>
              <w:right w:w="28" w:type="dxa"/>
            </w:tcMar>
          </w:tcPr>
          <w:p w14:paraId="2C59E850" w14:textId="2964CC11" w:rsidR="00A454FE" w:rsidRPr="007E69B2" w:rsidRDefault="00EF5DF6" w:rsidP="007E69B2">
            <w:pPr>
              <w:ind w:left="57" w:right="57"/>
              <w:jc w:val="both"/>
              <w:rPr>
                <w:rFonts w:ascii="Joost" w:hAnsi="Joost"/>
                <w:sz w:val="23"/>
                <w:szCs w:val="23"/>
              </w:rPr>
            </w:pPr>
            <w:r w:rsidRPr="007E69B2">
              <w:rPr>
                <w:rFonts w:ascii="Joost" w:hAnsi="Joost"/>
                <w:sz w:val="23"/>
                <w:szCs w:val="23"/>
              </w:rPr>
              <w:t>5.</w:t>
            </w:r>
          </w:p>
        </w:tc>
        <w:tc>
          <w:tcPr>
            <w:tcW w:w="2968" w:type="dxa"/>
            <w:tcMar>
              <w:top w:w="28" w:type="dxa"/>
              <w:left w:w="28" w:type="dxa"/>
              <w:bottom w:w="28" w:type="dxa"/>
              <w:right w:w="28" w:type="dxa"/>
            </w:tcMar>
          </w:tcPr>
          <w:p w14:paraId="1032050E" w14:textId="66FD98B2" w:rsidR="00A454FE" w:rsidRPr="007E69B2" w:rsidRDefault="00A454FE" w:rsidP="007E69B2">
            <w:pPr>
              <w:ind w:left="57" w:right="57"/>
              <w:jc w:val="both"/>
              <w:rPr>
                <w:rFonts w:ascii="Joost" w:hAnsi="Joost"/>
                <w:sz w:val="23"/>
                <w:szCs w:val="23"/>
              </w:rPr>
            </w:pPr>
            <w:r w:rsidRPr="007E69B2">
              <w:rPr>
                <w:rFonts w:ascii="Joost" w:hAnsi="Joost"/>
                <w:sz w:val="23"/>
                <w:szCs w:val="23"/>
              </w:rPr>
              <w:t>Privaloma</w:t>
            </w:r>
          </w:p>
        </w:tc>
        <w:tc>
          <w:tcPr>
            <w:tcW w:w="6041" w:type="dxa"/>
            <w:tcMar>
              <w:top w:w="28" w:type="dxa"/>
              <w:left w:w="28" w:type="dxa"/>
              <w:bottom w:w="28" w:type="dxa"/>
              <w:right w:w="28" w:type="dxa"/>
            </w:tcMar>
          </w:tcPr>
          <w:p w14:paraId="69F8A234" w14:textId="0C6160CC" w:rsidR="00A454FE" w:rsidRPr="007E69B2" w:rsidRDefault="4BB6D775" w:rsidP="007E69B2">
            <w:pPr>
              <w:ind w:left="57" w:right="57"/>
              <w:jc w:val="both"/>
              <w:rPr>
                <w:rFonts w:ascii="Joost" w:hAnsi="Joost"/>
                <w:sz w:val="23"/>
                <w:szCs w:val="23"/>
              </w:rPr>
            </w:pPr>
            <w:r w:rsidRPr="007E69B2">
              <w:rPr>
                <w:rFonts w:ascii="Joost" w:hAnsi="Joost"/>
                <w:sz w:val="23"/>
                <w:szCs w:val="23"/>
              </w:rPr>
              <w:t>Sprendimas, atitinkan</w:t>
            </w:r>
            <w:r w:rsidR="6D328468" w:rsidRPr="007E69B2">
              <w:rPr>
                <w:rFonts w:ascii="Joost" w:hAnsi="Joost"/>
                <w:sz w:val="23"/>
                <w:szCs w:val="23"/>
              </w:rPr>
              <w:t>tis</w:t>
            </w:r>
            <w:r w:rsidRPr="007E69B2">
              <w:rPr>
                <w:rFonts w:ascii="Joost" w:hAnsi="Joost"/>
                <w:sz w:val="23"/>
                <w:szCs w:val="23"/>
              </w:rPr>
              <w:t xml:space="preserve"> naujausius (pagal geriausias praktikas) ARF reikalavimus.</w:t>
            </w:r>
          </w:p>
        </w:tc>
      </w:tr>
      <w:tr w:rsidR="00A454FE" w:rsidRPr="007E69B2" w14:paraId="68C949BB" w14:textId="77777777" w:rsidTr="004223D1">
        <w:trPr>
          <w:trHeight w:val="632"/>
          <w:jc w:val="center"/>
        </w:trPr>
        <w:tc>
          <w:tcPr>
            <w:tcW w:w="596" w:type="dxa"/>
            <w:tcMar>
              <w:top w:w="28" w:type="dxa"/>
              <w:left w:w="28" w:type="dxa"/>
              <w:bottom w:w="28" w:type="dxa"/>
              <w:right w:w="28" w:type="dxa"/>
            </w:tcMar>
          </w:tcPr>
          <w:p w14:paraId="40523FD0" w14:textId="5741C85B" w:rsidR="00A454FE" w:rsidRPr="007E69B2" w:rsidRDefault="00EF5DF6" w:rsidP="007E69B2">
            <w:pPr>
              <w:ind w:left="57" w:right="57"/>
              <w:jc w:val="both"/>
              <w:rPr>
                <w:rFonts w:ascii="Joost" w:hAnsi="Joost"/>
                <w:sz w:val="23"/>
                <w:szCs w:val="23"/>
              </w:rPr>
            </w:pPr>
            <w:r w:rsidRPr="007E69B2">
              <w:rPr>
                <w:rFonts w:ascii="Joost" w:hAnsi="Joost"/>
                <w:sz w:val="23"/>
                <w:szCs w:val="23"/>
              </w:rPr>
              <w:t>6.</w:t>
            </w:r>
          </w:p>
        </w:tc>
        <w:tc>
          <w:tcPr>
            <w:tcW w:w="2968" w:type="dxa"/>
            <w:tcMar>
              <w:top w:w="28" w:type="dxa"/>
              <w:left w:w="28" w:type="dxa"/>
              <w:bottom w:w="28" w:type="dxa"/>
              <w:right w:w="28" w:type="dxa"/>
            </w:tcMar>
          </w:tcPr>
          <w:p w14:paraId="2E66F152" w14:textId="00E268B5" w:rsidR="00A454FE" w:rsidRPr="007E69B2" w:rsidRDefault="00A454FE" w:rsidP="007E69B2">
            <w:pPr>
              <w:ind w:left="57" w:right="57"/>
              <w:jc w:val="both"/>
              <w:rPr>
                <w:rFonts w:ascii="Joost" w:hAnsi="Joost"/>
                <w:sz w:val="23"/>
                <w:szCs w:val="23"/>
              </w:rPr>
            </w:pPr>
            <w:r w:rsidRPr="007E69B2">
              <w:rPr>
                <w:rFonts w:ascii="Joost" w:hAnsi="Joost"/>
                <w:sz w:val="23"/>
                <w:szCs w:val="23"/>
              </w:rPr>
              <w:t>Pasirenkama</w:t>
            </w:r>
          </w:p>
        </w:tc>
        <w:tc>
          <w:tcPr>
            <w:tcW w:w="6041" w:type="dxa"/>
            <w:tcMar>
              <w:top w:w="28" w:type="dxa"/>
              <w:left w:w="28" w:type="dxa"/>
              <w:bottom w:w="28" w:type="dxa"/>
              <w:right w:w="28" w:type="dxa"/>
            </w:tcMar>
          </w:tcPr>
          <w:p w14:paraId="3E4499B3" w14:textId="194776E3"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Šiuo metu </w:t>
            </w:r>
            <w:r w:rsidR="00A01A38" w:rsidRPr="007E69B2">
              <w:rPr>
                <w:rFonts w:ascii="Joost" w:hAnsi="Joost"/>
                <w:sz w:val="23"/>
                <w:szCs w:val="23"/>
              </w:rPr>
              <w:t xml:space="preserve">VSSA </w:t>
            </w:r>
            <w:r w:rsidRPr="007E69B2">
              <w:rPr>
                <w:rFonts w:ascii="Joost" w:hAnsi="Joost"/>
                <w:sz w:val="23"/>
                <w:szCs w:val="23"/>
              </w:rPr>
              <w:t>neturi ketinimų integruotis su nacionaline infrastruktūra (x509).</w:t>
            </w:r>
          </w:p>
        </w:tc>
      </w:tr>
      <w:tr w:rsidR="00A454FE" w:rsidRPr="007E69B2" w14:paraId="28A9C74A" w14:textId="77777777" w:rsidTr="004223D1">
        <w:trPr>
          <w:trHeight w:val="391"/>
          <w:jc w:val="center"/>
        </w:trPr>
        <w:tc>
          <w:tcPr>
            <w:tcW w:w="9605" w:type="dxa"/>
            <w:gridSpan w:val="3"/>
            <w:tcMar>
              <w:top w:w="28" w:type="dxa"/>
              <w:left w:w="28" w:type="dxa"/>
              <w:bottom w:w="28" w:type="dxa"/>
              <w:right w:w="28" w:type="dxa"/>
            </w:tcMar>
          </w:tcPr>
          <w:p w14:paraId="3D52B2FF" w14:textId="14A1BA69" w:rsidR="00A454FE" w:rsidRPr="007E69B2" w:rsidRDefault="00A454FE" w:rsidP="007E69B2">
            <w:pPr>
              <w:ind w:left="57" w:right="57"/>
              <w:jc w:val="both"/>
              <w:rPr>
                <w:rFonts w:ascii="Joost" w:hAnsi="Joost"/>
                <w:sz w:val="23"/>
                <w:szCs w:val="23"/>
              </w:rPr>
            </w:pPr>
            <w:r w:rsidRPr="007E69B2">
              <w:rPr>
                <w:rFonts w:ascii="Joost" w:hAnsi="Joost"/>
                <w:sz w:val="23"/>
                <w:szCs w:val="23"/>
              </w:rPr>
              <w:t>Išmaniojo telefono programėlė</w:t>
            </w:r>
          </w:p>
        </w:tc>
      </w:tr>
      <w:tr w:rsidR="00A454FE" w:rsidRPr="007E69B2" w14:paraId="7AE0A143" w14:textId="77777777" w:rsidTr="004223D1">
        <w:trPr>
          <w:trHeight w:val="653"/>
          <w:jc w:val="center"/>
        </w:trPr>
        <w:tc>
          <w:tcPr>
            <w:tcW w:w="596" w:type="dxa"/>
            <w:tcMar>
              <w:top w:w="28" w:type="dxa"/>
              <w:left w:w="28" w:type="dxa"/>
              <w:bottom w:w="28" w:type="dxa"/>
              <w:right w:w="28" w:type="dxa"/>
            </w:tcMar>
          </w:tcPr>
          <w:p w14:paraId="069C7E67" w14:textId="3164109C" w:rsidR="00A454FE" w:rsidRPr="007E69B2" w:rsidRDefault="00EF5DF6" w:rsidP="007E69B2">
            <w:pPr>
              <w:ind w:left="57" w:right="57"/>
              <w:jc w:val="both"/>
              <w:rPr>
                <w:rFonts w:ascii="Joost" w:hAnsi="Joost"/>
                <w:sz w:val="23"/>
                <w:szCs w:val="23"/>
              </w:rPr>
            </w:pPr>
            <w:r w:rsidRPr="007E69B2">
              <w:rPr>
                <w:rFonts w:ascii="Joost" w:hAnsi="Joost"/>
                <w:sz w:val="23"/>
                <w:szCs w:val="23"/>
              </w:rPr>
              <w:t>7.</w:t>
            </w:r>
          </w:p>
        </w:tc>
        <w:tc>
          <w:tcPr>
            <w:tcW w:w="2968" w:type="dxa"/>
            <w:tcMar>
              <w:top w:w="28" w:type="dxa"/>
              <w:left w:w="28" w:type="dxa"/>
              <w:bottom w:w="28" w:type="dxa"/>
              <w:right w:w="28" w:type="dxa"/>
            </w:tcMar>
          </w:tcPr>
          <w:p w14:paraId="3CA9E0F4" w14:textId="7429C77D" w:rsidR="00A454FE" w:rsidRPr="007E69B2" w:rsidRDefault="00A454FE" w:rsidP="007E69B2">
            <w:pPr>
              <w:ind w:left="57" w:right="57"/>
              <w:jc w:val="both"/>
              <w:rPr>
                <w:rFonts w:ascii="Joost" w:hAnsi="Joost"/>
                <w:sz w:val="23"/>
                <w:szCs w:val="23"/>
              </w:rPr>
            </w:pPr>
            <w:r w:rsidRPr="007E69B2">
              <w:rPr>
                <w:rFonts w:ascii="Joost" w:hAnsi="Joost"/>
                <w:sz w:val="23"/>
                <w:szCs w:val="23"/>
              </w:rPr>
              <w:t>Privaloma</w:t>
            </w:r>
          </w:p>
        </w:tc>
        <w:tc>
          <w:tcPr>
            <w:tcW w:w="6041" w:type="dxa"/>
            <w:tcMar>
              <w:top w:w="28" w:type="dxa"/>
              <w:left w:w="28" w:type="dxa"/>
              <w:bottom w:w="28" w:type="dxa"/>
              <w:right w:w="28" w:type="dxa"/>
            </w:tcMar>
          </w:tcPr>
          <w:p w14:paraId="5C27B892" w14:textId="5FD48D6D" w:rsidR="00A454FE" w:rsidRPr="007E69B2" w:rsidRDefault="00A454FE" w:rsidP="007E69B2">
            <w:pPr>
              <w:ind w:left="57" w:right="57"/>
              <w:jc w:val="both"/>
              <w:rPr>
                <w:rFonts w:ascii="Joost" w:hAnsi="Joost"/>
                <w:sz w:val="23"/>
                <w:szCs w:val="23"/>
              </w:rPr>
            </w:pPr>
            <w:r w:rsidRPr="007E69B2">
              <w:rPr>
                <w:rFonts w:ascii="Joost" w:hAnsi="Joost"/>
                <w:sz w:val="23"/>
                <w:szCs w:val="23"/>
              </w:rPr>
              <w:t>Bendros paskirties techninė</w:t>
            </w:r>
            <w:r w:rsidR="00674FF4" w:rsidRPr="007E69B2">
              <w:rPr>
                <w:rFonts w:ascii="Joost" w:hAnsi="Joost"/>
                <w:sz w:val="23"/>
                <w:szCs w:val="23"/>
              </w:rPr>
              <w:t>s</w:t>
            </w:r>
            <w:r w:rsidRPr="007E69B2">
              <w:rPr>
                <w:rFonts w:ascii="Joost" w:hAnsi="Joost"/>
                <w:sz w:val="23"/>
                <w:szCs w:val="23"/>
              </w:rPr>
              <w:t xml:space="preserve"> programėlė</w:t>
            </w:r>
            <w:r w:rsidR="00674FF4" w:rsidRPr="007E69B2">
              <w:rPr>
                <w:rFonts w:ascii="Joost" w:hAnsi="Joost"/>
                <w:sz w:val="23"/>
                <w:szCs w:val="23"/>
              </w:rPr>
              <w:t>s prototipas</w:t>
            </w:r>
            <w:r w:rsidRPr="007E69B2">
              <w:rPr>
                <w:rFonts w:ascii="Joost" w:hAnsi="Joost"/>
                <w:sz w:val="23"/>
                <w:szCs w:val="23"/>
              </w:rPr>
              <w:t xml:space="preserve"> (su galimybe atlikti derinimą</w:t>
            </w:r>
            <w:r w:rsidR="000904E3" w:rsidRPr="007E69B2">
              <w:rPr>
                <w:rFonts w:ascii="Joost" w:hAnsi="Joost"/>
                <w:sz w:val="23"/>
                <w:szCs w:val="23"/>
              </w:rPr>
              <w:t xml:space="preserve"> (angl. „</w:t>
            </w:r>
            <w:proofErr w:type="spellStart"/>
            <w:r w:rsidRPr="007E69B2">
              <w:rPr>
                <w:rFonts w:ascii="Joost" w:hAnsi="Joost"/>
                <w:i/>
                <w:iCs/>
                <w:sz w:val="23"/>
                <w:szCs w:val="23"/>
              </w:rPr>
              <w:t>debugging</w:t>
            </w:r>
            <w:proofErr w:type="spellEnd"/>
            <w:r w:rsidR="000904E3" w:rsidRPr="007E69B2">
              <w:rPr>
                <w:rFonts w:ascii="Joost" w:hAnsi="Joost"/>
                <w:i/>
                <w:iCs/>
                <w:sz w:val="23"/>
                <w:szCs w:val="23"/>
              </w:rPr>
              <w:t>“</w:t>
            </w:r>
            <w:r w:rsidRPr="007E69B2">
              <w:rPr>
                <w:rFonts w:ascii="Joost" w:hAnsi="Joost"/>
                <w:sz w:val="23"/>
                <w:szCs w:val="23"/>
              </w:rPr>
              <w:t>).</w:t>
            </w:r>
          </w:p>
        </w:tc>
      </w:tr>
      <w:tr w:rsidR="00A454FE" w:rsidRPr="007E69B2" w14:paraId="25A11027" w14:textId="77777777" w:rsidTr="004223D1">
        <w:trPr>
          <w:trHeight w:val="1065"/>
          <w:jc w:val="center"/>
        </w:trPr>
        <w:tc>
          <w:tcPr>
            <w:tcW w:w="596" w:type="dxa"/>
            <w:tcMar>
              <w:top w:w="28" w:type="dxa"/>
              <w:left w:w="28" w:type="dxa"/>
              <w:bottom w:w="28" w:type="dxa"/>
              <w:right w:w="28" w:type="dxa"/>
            </w:tcMar>
          </w:tcPr>
          <w:p w14:paraId="0D327D6A" w14:textId="6EDBBA0B" w:rsidR="00A454FE" w:rsidRPr="007E69B2" w:rsidRDefault="00EF5DF6" w:rsidP="007E69B2">
            <w:pPr>
              <w:ind w:left="57" w:right="57"/>
              <w:jc w:val="both"/>
              <w:rPr>
                <w:rFonts w:ascii="Joost" w:hAnsi="Joost"/>
                <w:sz w:val="23"/>
                <w:szCs w:val="23"/>
              </w:rPr>
            </w:pPr>
            <w:r w:rsidRPr="007E69B2">
              <w:rPr>
                <w:rFonts w:ascii="Joost" w:hAnsi="Joost"/>
                <w:sz w:val="23"/>
                <w:szCs w:val="23"/>
              </w:rPr>
              <w:t>8.</w:t>
            </w:r>
          </w:p>
        </w:tc>
        <w:tc>
          <w:tcPr>
            <w:tcW w:w="2968" w:type="dxa"/>
            <w:tcMar>
              <w:top w:w="28" w:type="dxa"/>
              <w:left w:w="28" w:type="dxa"/>
              <w:bottom w:w="28" w:type="dxa"/>
              <w:right w:w="28" w:type="dxa"/>
            </w:tcMar>
          </w:tcPr>
          <w:p w14:paraId="6502154F" w14:textId="45DB9804" w:rsidR="00A454FE" w:rsidRPr="007E69B2" w:rsidRDefault="00A454FE" w:rsidP="007E69B2">
            <w:pPr>
              <w:ind w:left="57" w:right="57"/>
              <w:jc w:val="both"/>
              <w:rPr>
                <w:rFonts w:ascii="Joost" w:hAnsi="Joost"/>
                <w:sz w:val="23"/>
                <w:szCs w:val="23"/>
              </w:rPr>
            </w:pPr>
            <w:r w:rsidRPr="007E69B2">
              <w:rPr>
                <w:rFonts w:ascii="Joost" w:hAnsi="Joost"/>
                <w:sz w:val="23"/>
                <w:szCs w:val="23"/>
              </w:rPr>
              <w:t>Pasirenkama</w:t>
            </w:r>
          </w:p>
        </w:tc>
        <w:tc>
          <w:tcPr>
            <w:tcW w:w="6041" w:type="dxa"/>
            <w:tcMar>
              <w:top w:w="28" w:type="dxa"/>
              <w:left w:w="28" w:type="dxa"/>
              <w:bottom w:w="28" w:type="dxa"/>
              <w:right w:w="28" w:type="dxa"/>
            </w:tcMar>
          </w:tcPr>
          <w:p w14:paraId="1BF874AF" w14:textId="16C4B9C8" w:rsidR="00254137" w:rsidRPr="007E69B2" w:rsidRDefault="00A454FE" w:rsidP="007E69B2">
            <w:pPr>
              <w:ind w:left="57" w:right="57"/>
              <w:jc w:val="both"/>
              <w:rPr>
                <w:rFonts w:ascii="Joost" w:hAnsi="Joost"/>
                <w:sz w:val="23"/>
                <w:szCs w:val="23"/>
              </w:rPr>
            </w:pPr>
            <w:r w:rsidRPr="007E69B2">
              <w:rPr>
                <w:rFonts w:ascii="Joost" w:hAnsi="Joost"/>
                <w:sz w:val="23"/>
                <w:szCs w:val="23"/>
              </w:rPr>
              <w:t xml:space="preserve">Minimalus </w:t>
            </w:r>
            <w:r w:rsidR="000904E3" w:rsidRPr="007E69B2">
              <w:rPr>
                <w:rFonts w:ascii="Joost" w:hAnsi="Joost"/>
                <w:sz w:val="23"/>
                <w:szCs w:val="23"/>
              </w:rPr>
              <w:t xml:space="preserve">(angl. </w:t>
            </w:r>
            <w:r w:rsidRPr="007E69B2">
              <w:rPr>
                <w:rFonts w:ascii="Joost" w:hAnsi="Joost"/>
                <w:sz w:val="23"/>
                <w:szCs w:val="23"/>
              </w:rPr>
              <w:t>„</w:t>
            </w:r>
            <w:proofErr w:type="spellStart"/>
            <w:r w:rsidRPr="007E69B2">
              <w:rPr>
                <w:rFonts w:ascii="Joost" w:hAnsi="Joost"/>
                <w:i/>
                <w:iCs/>
                <w:sz w:val="23"/>
                <w:szCs w:val="23"/>
              </w:rPr>
              <w:t>white</w:t>
            </w:r>
            <w:proofErr w:type="spellEnd"/>
            <w:r w:rsidRPr="007E69B2">
              <w:rPr>
                <w:rFonts w:ascii="Joost" w:hAnsi="Joost"/>
                <w:i/>
                <w:iCs/>
                <w:sz w:val="23"/>
                <w:szCs w:val="23"/>
              </w:rPr>
              <w:t xml:space="preserve"> </w:t>
            </w:r>
            <w:proofErr w:type="spellStart"/>
            <w:r w:rsidRPr="007E69B2">
              <w:rPr>
                <w:rFonts w:ascii="Joost" w:hAnsi="Joost"/>
                <w:i/>
                <w:iCs/>
                <w:sz w:val="23"/>
                <w:szCs w:val="23"/>
              </w:rPr>
              <w:t>label</w:t>
            </w:r>
            <w:proofErr w:type="spellEnd"/>
            <w:r w:rsidRPr="007E69B2">
              <w:rPr>
                <w:rFonts w:ascii="Joost" w:hAnsi="Joost"/>
                <w:sz w:val="23"/>
                <w:szCs w:val="23"/>
              </w:rPr>
              <w:t>“</w:t>
            </w:r>
            <w:r w:rsidR="000904E3" w:rsidRPr="007E69B2">
              <w:rPr>
                <w:rFonts w:ascii="Joost" w:hAnsi="Joost"/>
                <w:sz w:val="23"/>
                <w:szCs w:val="23"/>
              </w:rPr>
              <w:t>)</w:t>
            </w:r>
            <w:r w:rsidRPr="007E69B2">
              <w:rPr>
                <w:rFonts w:ascii="Joost" w:hAnsi="Joost"/>
                <w:sz w:val="23"/>
                <w:szCs w:val="23"/>
              </w:rPr>
              <w:t xml:space="preserve"> sprendimas –</w:t>
            </w:r>
            <w:r w:rsidR="004E5A98" w:rsidRPr="007E69B2">
              <w:rPr>
                <w:rFonts w:ascii="Joost" w:hAnsi="Joost"/>
                <w:sz w:val="23"/>
                <w:szCs w:val="23"/>
              </w:rPr>
              <w:t xml:space="preserve"> </w:t>
            </w:r>
            <w:r w:rsidRPr="007E69B2">
              <w:rPr>
                <w:rFonts w:ascii="Joost" w:hAnsi="Joost"/>
                <w:sz w:val="23"/>
                <w:szCs w:val="23"/>
              </w:rPr>
              <w:t>galimyb</w:t>
            </w:r>
            <w:r w:rsidR="004E5A98" w:rsidRPr="007E69B2">
              <w:rPr>
                <w:rFonts w:ascii="Joost" w:hAnsi="Joost"/>
                <w:sz w:val="23"/>
                <w:szCs w:val="23"/>
              </w:rPr>
              <w:t>ė</w:t>
            </w:r>
            <w:r w:rsidRPr="007E69B2">
              <w:rPr>
                <w:rFonts w:ascii="Joost" w:hAnsi="Joost"/>
                <w:sz w:val="23"/>
                <w:szCs w:val="23"/>
              </w:rPr>
              <w:t xml:space="preserve"> šią programėlę pademonstruoti pagrindiniams suinteresuotiesiems subjektams (įvairiais lygmenimis) Lietuvoje, todėl bent jau dalis nacionalinių elementų turėtų būti įtraukta.</w:t>
            </w:r>
          </w:p>
        </w:tc>
      </w:tr>
      <w:tr w:rsidR="00A454FE" w:rsidRPr="007E69B2" w14:paraId="787C0A13" w14:textId="77777777" w:rsidTr="004223D1">
        <w:trPr>
          <w:trHeight w:val="261"/>
          <w:jc w:val="center"/>
        </w:trPr>
        <w:tc>
          <w:tcPr>
            <w:tcW w:w="9605" w:type="dxa"/>
            <w:gridSpan w:val="3"/>
            <w:tcMar>
              <w:top w:w="28" w:type="dxa"/>
              <w:left w:w="28" w:type="dxa"/>
              <w:bottom w:w="28" w:type="dxa"/>
              <w:right w:w="28" w:type="dxa"/>
            </w:tcMar>
          </w:tcPr>
          <w:p w14:paraId="323A0FC7" w14:textId="65A89FD4" w:rsidR="00A454FE" w:rsidRPr="007E69B2" w:rsidRDefault="00A454FE" w:rsidP="007E69B2">
            <w:pPr>
              <w:ind w:left="57" w:right="57"/>
              <w:jc w:val="both"/>
              <w:rPr>
                <w:rFonts w:ascii="Joost" w:hAnsi="Joost"/>
                <w:sz w:val="23"/>
                <w:szCs w:val="23"/>
              </w:rPr>
            </w:pPr>
            <w:r w:rsidRPr="007E69B2">
              <w:rPr>
                <w:rFonts w:ascii="Joost" w:hAnsi="Joost"/>
                <w:sz w:val="23"/>
                <w:szCs w:val="23"/>
              </w:rPr>
              <w:t>Reikala</w:t>
            </w:r>
            <w:r w:rsidR="00D14F87" w:rsidRPr="007E69B2">
              <w:rPr>
                <w:rFonts w:ascii="Joost" w:hAnsi="Joost"/>
                <w:sz w:val="23"/>
                <w:szCs w:val="23"/>
              </w:rPr>
              <w:t>vimai</w:t>
            </w:r>
            <w:r w:rsidRPr="007E69B2">
              <w:rPr>
                <w:rFonts w:ascii="Joost" w:hAnsi="Joost"/>
                <w:sz w:val="23"/>
                <w:szCs w:val="23"/>
              </w:rPr>
              <w:t xml:space="preserve"> talpinimui</w:t>
            </w:r>
          </w:p>
        </w:tc>
      </w:tr>
      <w:tr w:rsidR="00A454FE" w:rsidRPr="007E69B2" w14:paraId="2C2AF4CE" w14:textId="77777777" w:rsidTr="004223D1">
        <w:trPr>
          <w:trHeight w:val="1065"/>
          <w:jc w:val="center"/>
        </w:trPr>
        <w:tc>
          <w:tcPr>
            <w:tcW w:w="596" w:type="dxa"/>
            <w:tcMar>
              <w:top w:w="28" w:type="dxa"/>
              <w:left w:w="28" w:type="dxa"/>
              <w:bottom w:w="28" w:type="dxa"/>
              <w:right w:w="28" w:type="dxa"/>
            </w:tcMar>
          </w:tcPr>
          <w:p w14:paraId="230E9E1A" w14:textId="24AB30A9" w:rsidR="00A454FE" w:rsidRPr="007E69B2" w:rsidRDefault="00EF5DF6" w:rsidP="007E69B2">
            <w:pPr>
              <w:ind w:left="57" w:right="57"/>
              <w:jc w:val="both"/>
              <w:rPr>
                <w:rFonts w:ascii="Joost" w:hAnsi="Joost"/>
                <w:sz w:val="23"/>
                <w:szCs w:val="23"/>
              </w:rPr>
            </w:pPr>
            <w:r w:rsidRPr="007E69B2">
              <w:rPr>
                <w:rFonts w:ascii="Joost" w:hAnsi="Joost"/>
                <w:sz w:val="23"/>
                <w:szCs w:val="23"/>
              </w:rPr>
              <w:t>9</w:t>
            </w:r>
            <w:r w:rsidR="00674FF4" w:rsidRPr="007E69B2">
              <w:rPr>
                <w:rFonts w:ascii="Joost" w:hAnsi="Joost"/>
                <w:sz w:val="23"/>
                <w:szCs w:val="23"/>
              </w:rPr>
              <w:t>.</w:t>
            </w:r>
          </w:p>
        </w:tc>
        <w:tc>
          <w:tcPr>
            <w:tcW w:w="2968" w:type="dxa"/>
            <w:tcMar>
              <w:top w:w="28" w:type="dxa"/>
              <w:left w:w="28" w:type="dxa"/>
              <w:bottom w:w="28" w:type="dxa"/>
              <w:right w:w="28" w:type="dxa"/>
            </w:tcMar>
          </w:tcPr>
          <w:p w14:paraId="02D406B8" w14:textId="25F87C73"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Lankstūs </w:t>
            </w:r>
            <w:r w:rsidR="1D0CF5C7" w:rsidRPr="007E69B2">
              <w:rPr>
                <w:rFonts w:ascii="Joost" w:hAnsi="Joost"/>
                <w:sz w:val="23"/>
                <w:szCs w:val="23"/>
              </w:rPr>
              <w:t xml:space="preserve">infrastruktūros </w:t>
            </w:r>
            <w:r w:rsidRPr="007E69B2">
              <w:rPr>
                <w:rFonts w:ascii="Joost" w:hAnsi="Joost"/>
                <w:sz w:val="23"/>
                <w:szCs w:val="23"/>
              </w:rPr>
              <w:t xml:space="preserve"> pasirinkimai</w:t>
            </w:r>
          </w:p>
        </w:tc>
        <w:tc>
          <w:tcPr>
            <w:tcW w:w="6041" w:type="dxa"/>
            <w:tcMar>
              <w:top w:w="28" w:type="dxa"/>
              <w:left w:w="28" w:type="dxa"/>
              <w:bottom w:w="28" w:type="dxa"/>
              <w:right w:w="28" w:type="dxa"/>
            </w:tcMar>
          </w:tcPr>
          <w:p w14:paraId="693CF907" w14:textId="383837B6" w:rsidR="001B4B20" w:rsidRPr="007E69B2" w:rsidRDefault="000C43F1" w:rsidP="007E69B2">
            <w:pPr>
              <w:ind w:left="57" w:right="57"/>
              <w:jc w:val="both"/>
              <w:rPr>
                <w:rFonts w:ascii="Joost" w:hAnsi="Joost"/>
                <w:sz w:val="23"/>
                <w:szCs w:val="23"/>
              </w:rPr>
            </w:pPr>
            <w:r w:rsidRPr="007E69B2">
              <w:rPr>
                <w:rFonts w:ascii="Joost" w:hAnsi="Joost"/>
                <w:sz w:val="23"/>
                <w:szCs w:val="23"/>
              </w:rPr>
              <w:t>Teikėjas</w:t>
            </w:r>
            <w:r w:rsidR="00A454FE" w:rsidRPr="007E69B2">
              <w:rPr>
                <w:rFonts w:ascii="Joost" w:hAnsi="Joost"/>
                <w:sz w:val="23"/>
                <w:szCs w:val="23"/>
              </w:rPr>
              <w:t xml:space="preserve"> </w:t>
            </w:r>
            <w:r w:rsidRPr="007E69B2">
              <w:rPr>
                <w:rFonts w:ascii="Joost" w:hAnsi="Joost"/>
                <w:sz w:val="23"/>
                <w:szCs w:val="23"/>
              </w:rPr>
              <w:t>sutarties galiojimo</w:t>
            </w:r>
            <w:r w:rsidR="00A454FE" w:rsidRPr="007E69B2">
              <w:rPr>
                <w:rFonts w:ascii="Joost" w:hAnsi="Joost"/>
                <w:sz w:val="23"/>
                <w:szCs w:val="23"/>
              </w:rPr>
              <w:t xml:space="preserve"> metu gali talpinti (</w:t>
            </w:r>
            <w:r w:rsidR="000904E3" w:rsidRPr="007E69B2">
              <w:rPr>
                <w:rFonts w:ascii="Joost" w:hAnsi="Joost"/>
                <w:sz w:val="23"/>
                <w:szCs w:val="23"/>
              </w:rPr>
              <w:t>angl. „</w:t>
            </w:r>
            <w:proofErr w:type="spellStart"/>
            <w:r w:rsidR="00A454FE" w:rsidRPr="007E69B2">
              <w:rPr>
                <w:rFonts w:ascii="Joost" w:hAnsi="Joost"/>
                <w:i/>
                <w:iCs/>
                <w:sz w:val="23"/>
                <w:szCs w:val="23"/>
              </w:rPr>
              <w:t>host</w:t>
            </w:r>
            <w:proofErr w:type="spellEnd"/>
            <w:r w:rsidR="000904E3" w:rsidRPr="007E69B2">
              <w:rPr>
                <w:rFonts w:ascii="Joost" w:hAnsi="Joost"/>
                <w:sz w:val="23"/>
                <w:szCs w:val="23"/>
              </w:rPr>
              <w:t>“</w:t>
            </w:r>
            <w:r w:rsidR="00A454FE" w:rsidRPr="007E69B2">
              <w:rPr>
                <w:rFonts w:ascii="Joost" w:hAnsi="Joost"/>
                <w:sz w:val="23"/>
                <w:szCs w:val="23"/>
              </w:rPr>
              <w:t>) technologiją savo infrastruktūroje.</w:t>
            </w:r>
          </w:p>
          <w:p w14:paraId="4A7D7B58" w14:textId="2CD9BC29" w:rsidR="00327585" w:rsidRPr="007E69B2" w:rsidRDefault="008D1B0D" w:rsidP="007E69B2">
            <w:pPr>
              <w:ind w:left="57" w:right="57"/>
              <w:jc w:val="both"/>
              <w:rPr>
                <w:rFonts w:ascii="Joost" w:hAnsi="Joost"/>
                <w:sz w:val="23"/>
                <w:szCs w:val="23"/>
              </w:rPr>
            </w:pPr>
            <w:r w:rsidRPr="007E69B2">
              <w:rPr>
                <w:rFonts w:ascii="Joost" w:hAnsi="Joost"/>
                <w:sz w:val="23"/>
                <w:szCs w:val="23"/>
              </w:rPr>
              <w:t xml:space="preserve">EUDIW LT SANDBOX </w:t>
            </w:r>
            <w:r w:rsidR="00A454FE" w:rsidRPr="007E69B2">
              <w:rPr>
                <w:rFonts w:ascii="Joost" w:hAnsi="Joost"/>
                <w:sz w:val="23"/>
                <w:szCs w:val="23"/>
              </w:rPr>
              <w:t xml:space="preserve">diegimas duomenų centruose Lietuvoje gali būti numatytas kaip alternatyvus sprendimas, tačiau tai nėra </w:t>
            </w:r>
            <w:r w:rsidR="003860F1" w:rsidRPr="007E69B2">
              <w:rPr>
                <w:rFonts w:ascii="Joost" w:hAnsi="Joost"/>
                <w:sz w:val="23"/>
                <w:szCs w:val="23"/>
              </w:rPr>
              <w:t xml:space="preserve">būtina šio </w:t>
            </w:r>
            <w:r w:rsidR="004E788F" w:rsidRPr="007E69B2">
              <w:rPr>
                <w:rFonts w:ascii="Joost" w:hAnsi="Joost"/>
                <w:sz w:val="23"/>
                <w:szCs w:val="23"/>
              </w:rPr>
              <w:t xml:space="preserve">pirkimo </w:t>
            </w:r>
            <w:r w:rsidR="00A454FE" w:rsidRPr="007E69B2">
              <w:rPr>
                <w:rFonts w:ascii="Joost" w:hAnsi="Joost"/>
                <w:sz w:val="23"/>
                <w:szCs w:val="23"/>
              </w:rPr>
              <w:t>apimtis.</w:t>
            </w:r>
          </w:p>
          <w:p w14:paraId="44DE97CA" w14:textId="3D070DAE" w:rsidR="00A454FE" w:rsidRPr="007E69B2" w:rsidRDefault="00A454FE" w:rsidP="007E69B2">
            <w:pPr>
              <w:ind w:left="57" w:right="57"/>
              <w:jc w:val="both"/>
              <w:rPr>
                <w:rFonts w:ascii="Joost" w:hAnsi="Joost"/>
                <w:sz w:val="23"/>
                <w:szCs w:val="23"/>
              </w:rPr>
            </w:pPr>
            <w:r w:rsidRPr="007E69B2">
              <w:rPr>
                <w:rFonts w:ascii="Joost" w:hAnsi="Joost"/>
                <w:sz w:val="23"/>
                <w:szCs w:val="23"/>
              </w:rPr>
              <w:lastRenderedPageBreak/>
              <w:t xml:space="preserve">Taip pat </w:t>
            </w:r>
            <w:r w:rsidR="00327585" w:rsidRPr="007E69B2">
              <w:rPr>
                <w:rFonts w:ascii="Joost" w:hAnsi="Joost"/>
                <w:sz w:val="23"/>
                <w:szCs w:val="23"/>
              </w:rPr>
              <w:t>būtų</w:t>
            </w:r>
            <w:r w:rsidRPr="007E69B2">
              <w:rPr>
                <w:rFonts w:ascii="Joost" w:hAnsi="Joost"/>
                <w:sz w:val="23"/>
                <w:szCs w:val="23"/>
              </w:rPr>
              <w:t xml:space="preserve"> galimybė naudoti </w:t>
            </w:r>
            <w:r w:rsidR="3A78859A" w:rsidRPr="007E69B2">
              <w:rPr>
                <w:rFonts w:ascii="Joost" w:hAnsi="Joost"/>
                <w:sz w:val="23"/>
                <w:szCs w:val="23"/>
              </w:rPr>
              <w:t xml:space="preserve">VSSA valdomus </w:t>
            </w:r>
            <w:r w:rsidRPr="007E69B2">
              <w:rPr>
                <w:rFonts w:ascii="Joost" w:hAnsi="Joost"/>
                <w:sz w:val="23"/>
                <w:szCs w:val="23"/>
              </w:rPr>
              <w:t xml:space="preserve">debesijos sprendimus (AWS, GCP, </w:t>
            </w:r>
            <w:proofErr w:type="spellStart"/>
            <w:r w:rsidRPr="007E69B2">
              <w:rPr>
                <w:rFonts w:ascii="Joost" w:hAnsi="Joost"/>
                <w:sz w:val="23"/>
                <w:szCs w:val="23"/>
              </w:rPr>
              <w:t>Azure</w:t>
            </w:r>
            <w:proofErr w:type="spellEnd"/>
            <w:r w:rsidRPr="007E69B2">
              <w:rPr>
                <w:rFonts w:ascii="Joost" w:hAnsi="Joost"/>
                <w:sz w:val="23"/>
                <w:szCs w:val="23"/>
              </w:rPr>
              <w:t>)</w:t>
            </w:r>
            <w:r w:rsidR="000507B3" w:rsidRPr="007E69B2">
              <w:rPr>
                <w:rFonts w:ascii="Joost" w:hAnsi="Joost"/>
                <w:sz w:val="23"/>
                <w:szCs w:val="23"/>
              </w:rPr>
              <w:t>.</w:t>
            </w:r>
          </w:p>
          <w:p w14:paraId="1B1267F5" w14:textId="381440C5" w:rsidR="00CD7684" w:rsidRPr="007E69B2" w:rsidRDefault="008D1B0D" w:rsidP="007E69B2">
            <w:pPr>
              <w:ind w:left="57" w:right="57"/>
              <w:jc w:val="both"/>
              <w:rPr>
                <w:rFonts w:ascii="Joost" w:hAnsi="Joost"/>
                <w:sz w:val="23"/>
                <w:szCs w:val="23"/>
              </w:rPr>
            </w:pPr>
            <w:r w:rsidRPr="007E69B2">
              <w:rPr>
                <w:rFonts w:ascii="Joost" w:hAnsi="Joost"/>
                <w:sz w:val="23"/>
                <w:szCs w:val="23"/>
              </w:rPr>
              <w:t xml:space="preserve">EUDIW LT SANDBOX </w:t>
            </w:r>
            <w:r w:rsidR="00CD7684" w:rsidRPr="007E69B2">
              <w:rPr>
                <w:rFonts w:ascii="Joost" w:hAnsi="Joost"/>
                <w:sz w:val="23"/>
                <w:szCs w:val="23"/>
              </w:rPr>
              <w:t>gali būti sukurta kaip viena organizacija</w:t>
            </w:r>
            <w:r w:rsidR="00433595" w:rsidRPr="007E69B2">
              <w:rPr>
                <w:rFonts w:ascii="Joost" w:hAnsi="Joost"/>
                <w:sz w:val="23"/>
                <w:szCs w:val="23"/>
              </w:rPr>
              <w:t>.</w:t>
            </w:r>
          </w:p>
        </w:tc>
      </w:tr>
      <w:tr w:rsidR="00D170FD" w:rsidRPr="007E69B2" w14:paraId="42B58955" w14:textId="6061C70C" w:rsidTr="004223D1">
        <w:trPr>
          <w:trHeight w:val="321"/>
          <w:jc w:val="center"/>
        </w:trPr>
        <w:tc>
          <w:tcPr>
            <w:tcW w:w="9605" w:type="dxa"/>
            <w:gridSpan w:val="3"/>
            <w:tcMar>
              <w:top w:w="28" w:type="dxa"/>
              <w:left w:w="28" w:type="dxa"/>
              <w:bottom w:w="28" w:type="dxa"/>
              <w:right w:w="28" w:type="dxa"/>
            </w:tcMar>
          </w:tcPr>
          <w:p w14:paraId="399921E1" w14:textId="3CE96202" w:rsidR="00D170FD" w:rsidRPr="007E69B2" w:rsidRDefault="00D44649" w:rsidP="007E69B2">
            <w:pPr>
              <w:ind w:left="57" w:right="57"/>
              <w:jc w:val="both"/>
              <w:rPr>
                <w:rFonts w:ascii="Joost" w:hAnsi="Joost"/>
                <w:sz w:val="23"/>
                <w:szCs w:val="23"/>
              </w:rPr>
            </w:pPr>
            <w:r w:rsidRPr="007E69B2">
              <w:rPr>
                <w:rFonts w:ascii="Joost" w:hAnsi="Joost"/>
                <w:sz w:val="23"/>
                <w:szCs w:val="23"/>
              </w:rPr>
              <w:lastRenderedPageBreak/>
              <w:t>Palaikymas ir konsultavimas</w:t>
            </w:r>
          </w:p>
        </w:tc>
      </w:tr>
      <w:tr w:rsidR="00A454FE" w:rsidRPr="007E69B2" w14:paraId="690F5BFF" w14:textId="5D4406AA" w:rsidTr="004223D1">
        <w:trPr>
          <w:trHeight w:val="1065"/>
          <w:jc w:val="center"/>
        </w:trPr>
        <w:tc>
          <w:tcPr>
            <w:tcW w:w="596" w:type="dxa"/>
            <w:tcMar>
              <w:top w:w="28" w:type="dxa"/>
              <w:left w:w="28" w:type="dxa"/>
              <w:bottom w:w="28" w:type="dxa"/>
              <w:right w:w="28" w:type="dxa"/>
            </w:tcMar>
          </w:tcPr>
          <w:p w14:paraId="5D263DB1" w14:textId="6DE66C52" w:rsidR="00A454FE" w:rsidRPr="007E69B2" w:rsidRDefault="00A0256C" w:rsidP="007E69B2">
            <w:pPr>
              <w:ind w:left="57" w:right="57"/>
              <w:jc w:val="both"/>
              <w:rPr>
                <w:rFonts w:ascii="Joost" w:hAnsi="Joost"/>
                <w:sz w:val="23"/>
                <w:szCs w:val="23"/>
              </w:rPr>
            </w:pPr>
            <w:r w:rsidRPr="007E69B2">
              <w:rPr>
                <w:rFonts w:ascii="Joost" w:hAnsi="Joost"/>
                <w:sz w:val="23"/>
                <w:szCs w:val="23"/>
              </w:rPr>
              <w:t>10</w:t>
            </w:r>
            <w:r w:rsidR="00674FF4" w:rsidRPr="007E69B2">
              <w:rPr>
                <w:rFonts w:ascii="Joost" w:hAnsi="Joost"/>
                <w:sz w:val="23"/>
                <w:szCs w:val="23"/>
              </w:rPr>
              <w:t>.</w:t>
            </w:r>
          </w:p>
        </w:tc>
        <w:tc>
          <w:tcPr>
            <w:tcW w:w="2968" w:type="dxa"/>
            <w:tcMar>
              <w:top w:w="28" w:type="dxa"/>
              <w:left w:w="28" w:type="dxa"/>
              <w:bottom w:w="28" w:type="dxa"/>
              <w:right w:w="28" w:type="dxa"/>
            </w:tcMar>
          </w:tcPr>
          <w:p w14:paraId="1F19A8C3" w14:textId="4A271EC5" w:rsidR="00A454FE" w:rsidRPr="007E69B2" w:rsidRDefault="00A454FE" w:rsidP="007E69B2">
            <w:pPr>
              <w:ind w:left="57" w:right="57"/>
              <w:jc w:val="both"/>
              <w:rPr>
                <w:rFonts w:ascii="Joost" w:hAnsi="Joost"/>
                <w:sz w:val="23"/>
                <w:szCs w:val="23"/>
              </w:rPr>
            </w:pPr>
            <w:r w:rsidRPr="007E69B2">
              <w:rPr>
                <w:rFonts w:ascii="Joost" w:hAnsi="Joost"/>
                <w:sz w:val="23"/>
                <w:szCs w:val="23"/>
              </w:rPr>
              <w:t xml:space="preserve">Palaikymo </w:t>
            </w:r>
            <w:r w:rsidR="10EED67C" w:rsidRPr="007E69B2">
              <w:rPr>
                <w:rFonts w:ascii="Joost" w:hAnsi="Joost"/>
                <w:sz w:val="23"/>
                <w:szCs w:val="23"/>
              </w:rPr>
              <w:t>priemonės</w:t>
            </w:r>
          </w:p>
        </w:tc>
        <w:tc>
          <w:tcPr>
            <w:tcW w:w="6041" w:type="dxa"/>
            <w:tcMar>
              <w:top w:w="28" w:type="dxa"/>
              <w:left w:w="28" w:type="dxa"/>
              <w:bottom w:w="28" w:type="dxa"/>
              <w:right w:w="28" w:type="dxa"/>
            </w:tcMar>
          </w:tcPr>
          <w:p w14:paraId="26756676" w14:textId="6D13F994" w:rsidR="00A454FE" w:rsidRPr="007E69B2" w:rsidRDefault="00A454FE" w:rsidP="007E69B2">
            <w:pPr>
              <w:pStyle w:val="ListParagraph"/>
              <w:numPr>
                <w:ilvl w:val="0"/>
                <w:numId w:val="42"/>
              </w:numPr>
              <w:ind w:left="57" w:right="57"/>
              <w:jc w:val="both"/>
              <w:rPr>
                <w:rFonts w:ascii="Joost" w:hAnsi="Joost"/>
                <w:sz w:val="23"/>
                <w:szCs w:val="23"/>
              </w:rPr>
            </w:pPr>
            <w:r w:rsidRPr="007E69B2">
              <w:rPr>
                <w:rFonts w:ascii="Joost" w:hAnsi="Joost"/>
                <w:sz w:val="23"/>
                <w:szCs w:val="23"/>
              </w:rPr>
              <w:t>Palaikymo kanalas su aplinkos problemomis susijusiais klausimais</w:t>
            </w:r>
            <w:r w:rsidR="00EE2F7E" w:rsidRPr="007E69B2">
              <w:rPr>
                <w:rFonts w:ascii="Joost" w:hAnsi="Joost"/>
                <w:sz w:val="23"/>
                <w:szCs w:val="23"/>
              </w:rPr>
              <w:t>.</w:t>
            </w:r>
          </w:p>
          <w:p w14:paraId="00E89330" w14:textId="325A92A2" w:rsidR="00A454FE" w:rsidRPr="007E69B2" w:rsidRDefault="00A454FE" w:rsidP="007E69B2">
            <w:pPr>
              <w:pStyle w:val="ListParagraph"/>
              <w:numPr>
                <w:ilvl w:val="0"/>
                <w:numId w:val="42"/>
              </w:numPr>
              <w:ind w:left="57" w:right="57"/>
              <w:jc w:val="both"/>
              <w:rPr>
                <w:rFonts w:ascii="Joost" w:hAnsi="Joost"/>
                <w:sz w:val="23"/>
                <w:szCs w:val="23"/>
              </w:rPr>
            </w:pPr>
            <w:r w:rsidRPr="007E69B2">
              <w:rPr>
                <w:rFonts w:ascii="Joost" w:hAnsi="Joost"/>
                <w:sz w:val="23"/>
                <w:szCs w:val="23"/>
              </w:rPr>
              <w:t>Aktyvus palaikymas / klaidų sprendimo kanalas testavimo renginių (</w:t>
            </w:r>
            <w:r w:rsidR="009C55DF" w:rsidRPr="007E69B2">
              <w:rPr>
                <w:rFonts w:ascii="Joost" w:hAnsi="Joost"/>
                <w:sz w:val="23"/>
                <w:szCs w:val="23"/>
              </w:rPr>
              <w:t>pilotinių projektų</w:t>
            </w:r>
            <w:r w:rsidRPr="007E69B2">
              <w:rPr>
                <w:rFonts w:ascii="Joost" w:hAnsi="Joost"/>
                <w:sz w:val="23"/>
                <w:szCs w:val="23"/>
              </w:rPr>
              <w:t>) metu</w:t>
            </w:r>
            <w:r w:rsidR="00CA6874" w:rsidRPr="007E69B2">
              <w:rPr>
                <w:rFonts w:ascii="Joost" w:hAnsi="Joost"/>
                <w:sz w:val="23"/>
                <w:szCs w:val="23"/>
              </w:rPr>
              <w:t>.</w:t>
            </w:r>
          </w:p>
          <w:p w14:paraId="366C052D" w14:textId="57B83208" w:rsidR="00A454FE" w:rsidRPr="007E69B2" w:rsidRDefault="00D75ACE" w:rsidP="007E69B2">
            <w:pPr>
              <w:pStyle w:val="ListParagraph"/>
              <w:numPr>
                <w:ilvl w:val="0"/>
                <w:numId w:val="42"/>
              </w:numPr>
              <w:ind w:left="57" w:right="57"/>
              <w:jc w:val="both"/>
              <w:rPr>
                <w:rFonts w:ascii="Joost" w:hAnsi="Joost"/>
                <w:sz w:val="23"/>
                <w:szCs w:val="23"/>
              </w:rPr>
            </w:pPr>
            <w:r w:rsidRPr="007E69B2">
              <w:rPr>
                <w:rFonts w:ascii="Joost" w:hAnsi="Joost"/>
                <w:sz w:val="23"/>
                <w:szCs w:val="23"/>
              </w:rPr>
              <w:t>EUDIW LT SANDBOX</w:t>
            </w:r>
            <w:r w:rsidRPr="007E69B2" w:rsidDel="00D75ACE">
              <w:rPr>
                <w:rFonts w:ascii="Joost" w:hAnsi="Joost"/>
                <w:sz w:val="23"/>
                <w:szCs w:val="23"/>
              </w:rPr>
              <w:t xml:space="preserve"> </w:t>
            </w:r>
            <w:r w:rsidR="7215CAD8" w:rsidRPr="007E69B2">
              <w:rPr>
                <w:rFonts w:ascii="Joost" w:hAnsi="Joost"/>
                <w:sz w:val="23"/>
                <w:szCs w:val="23"/>
              </w:rPr>
              <w:t>atitikimo naujiems standartams atit</w:t>
            </w:r>
            <w:r w:rsidR="00870A3D" w:rsidRPr="007E69B2">
              <w:rPr>
                <w:rFonts w:ascii="Joost" w:hAnsi="Joost"/>
                <w:sz w:val="23"/>
                <w:szCs w:val="23"/>
              </w:rPr>
              <w:t>i</w:t>
            </w:r>
            <w:r w:rsidR="7215CAD8" w:rsidRPr="007E69B2">
              <w:rPr>
                <w:rFonts w:ascii="Joost" w:hAnsi="Joost"/>
                <w:sz w:val="23"/>
                <w:szCs w:val="23"/>
              </w:rPr>
              <w:t>kimo palaikymas (pvz., po naujų įgyvendinimo aktų paskelbimo).</w:t>
            </w:r>
          </w:p>
        </w:tc>
      </w:tr>
      <w:tr w:rsidR="00D44649" w:rsidRPr="007E69B2" w14:paraId="184D3A58" w14:textId="10136D99" w:rsidTr="004223D1">
        <w:trPr>
          <w:trHeight w:val="1065"/>
          <w:jc w:val="center"/>
        </w:trPr>
        <w:tc>
          <w:tcPr>
            <w:tcW w:w="596" w:type="dxa"/>
            <w:tcMar>
              <w:top w:w="28" w:type="dxa"/>
              <w:left w:w="28" w:type="dxa"/>
              <w:bottom w:w="28" w:type="dxa"/>
              <w:right w:w="28" w:type="dxa"/>
            </w:tcMar>
          </w:tcPr>
          <w:p w14:paraId="1DA15B8C" w14:textId="32F64822" w:rsidR="00D44649" w:rsidRPr="007E69B2" w:rsidRDefault="00A0256C" w:rsidP="007E69B2">
            <w:pPr>
              <w:ind w:left="57" w:right="57"/>
              <w:jc w:val="both"/>
              <w:rPr>
                <w:rFonts w:ascii="Joost" w:hAnsi="Joost"/>
                <w:sz w:val="23"/>
                <w:szCs w:val="23"/>
              </w:rPr>
            </w:pPr>
            <w:bookmarkStart w:id="12" w:name="_Hlk214451841"/>
            <w:r w:rsidRPr="007E69B2">
              <w:rPr>
                <w:rFonts w:ascii="Joost" w:hAnsi="Joost"/>
                <w:sz w:val="23"/>
                <w:szCs w:val="23"/>
              </w:rPr>
              <w:t>11</w:t>
            </w:r>
            <w:r w:rsidR="00674FF4" w:rsidRPr="007E69B2">
              <w:rPr>
                <w:rFonts w:ascii="Joost" w:hAnsi="Joost"/>
                <w:sz w:val="23"/>
                <w:szCs w:val="23"/>
              </w:rPr>
              <w:t>.</w:t>
            </w:r>
          </w:p>
        </w:tc>
        <w:tc>
          <w:tcPr>
            <w:tcW w:w="2968" w:type="dxa"/>
            <w:tcMar>
              <w:top w:w="28" w:type="dxa"/>
              <w:left w:w="28" w:type="dxa"/>
              <w:bottom w:w="28" w:type="dxa"/>
              <w:right w:w="28" w:type="dxa"/>
            </w:tcMar>
          </w:tcPr>
          <w:p w14:paraId="5241C906" w14:textId="41718020" w:rsidR="00D44649" w:rsidRPr="007E69B2" w:rsidRDefault="00D44649" w:rsidP="007E69B2">
            <w:pPr>
              <w:ind w:left="57" w:right="57"/>
              <w:jc w:val="both"/>
              <w:rPr>
                <w:rFonts w:ascii="Joost" w:hAnsi="Joost"/>
                <w:sz w:val="23"/>
                <w:szCs w:val="23"/>
              </w:rPr>
            </w:pPr>
            <w:r w:rsidRPr="007E69B2">
              <w:rPr>
                <w:rFonts w:ascii="Joost" w:hAnsi="Joost"/>
                <w:sz w:val="23"/>
                <w:szCs w:val="23"/>
              </w:rPr>
              <w:t>Nuolatinis palaikymas</w:t>
            </w:r>
            <w:r w:rsidR="45BA7F3A" w:rsidRPr="007E69B2">
              <w:rPr>
                <w:rFonts w:ascii="Joost" w:hAnsi="Joost"/>
                <w:sz w:val="23"/>
                <w:szCs w:val="23"/>
              </w:rPr>
              <w:t xml:space="preserve"> ir konsultavimas</w:t>
            </w:r>
            <w:r w:rsidR="556481D9" w:rsidRPr="007E69B2">
              <w:rPr>
                <w:rFonts w:ascii="Joost" w:hAnsi="Joost"/>
                <w:sz w:val="23"/>
                <w:szCs w:val="23"/>
              </w:rPr>
              <w:t xml:space="preserve"> ir jų apimtys</w:t>
            </w:r>
          </w:p>
        </w:tc>
        <w:tc>
          <w:tcPr>
            <w:tcW w:w="6041" w:type="dxa"/>
            <w:tcMar>
              <w:top w:w="28" w:type="dxa"/>
              <w:left w:w="28" w:type="dxa"/>
              <w:bottom w:w="28" w:type="dxa"/>
              <w:right w:w="28" w:type="dxa"/>
            </w:tcMar>
          </w:tcPr>
          <w:p w14:paraId="586021B5" w14:textId="1ECCFFC3" w:rsidR="00D44649" w:rsidRPr="007E69B2" w:rsidRDefault="00D44649" w:rsidP="007E69B2">
            <w:pPr>
              <w:ind w:left="57" w:right="57"/>
              <w:jc w:val="both"/>
              <w:rPr>
                <w:rFonts w:ascii="Joost" w:hAnsi="Joost"/>
                <w:sz w:val="23"/>
                <w:szCs w:val="23"/>
              </w:rPr>
            </w:pPr>
            <w:r w:rsidRPr="007E69B2">
              <w:rPr>
                <w:rFonts w:ascii="Joost" w:hAnsi="Joost"/>
                <w:sz w:val="23"/>
                <w:szCs w:val="23"/>
              </w:rPr>
              <w:t xml:space="preserve">Be sistemos prieinamumo užtikrinimo, VSSA </w:t>
            </w:r>
            <w:r w:rsidR="59F1A800" w:rsidRPr="007E69B2">
              <w:rPr>
                <w:rFonts w:ascii="Joost" w:hAnsi="Joost"/>
                <w:sz w:val="23"/>
                <w:szCs w:val="23"/>
              </w:rPr>
              <w:t xml:space="preserve">turi turėti </w:t>
            </w:r>
            <w:r w:rsidR="001B4B20" w:rsidRPr="007E69B2">
              <w:rPr>
                <w:rFonts w:ascii="Joost" w:hAnsi="Joost"/>
                <w:sz w:val="23"/>
                <w:szCs w:val="23"/>
              </w:rPr>
              <w:t>Tei</w:t>
            </w:r>
            <w:r w:rsidR="7CC14A9D" w:rsidRPr="007E69B2">
              <w:rPr>
                <w:rFonts w:ascii="Joost" w:hAnsi="Joost"/>
                <w:sz w:val="23"/>
                <w:szCs w:val="23"/>
              </w:rPr>
              <w:t xml:space="preserve">kėjo </w:t>
            </w:r>
            <w:r w:rsidRPr="007E69B2">
              <w:rPr>
                <w:rFonts w:ascii="Joost" w:hAnsi="Joost"/>
                <w:sz w:val="23"/>
                <w:szCs w:val="23"/>
              </w:rPr>
              <w:t>palaikymo komandos</w:t>
            </w:r>
            <w:r w:rsidR="59F1A800" w:rsidRPr="007E69B2">
              <w:rPr>
                <w:rFonts w:ascii="Joost" w:hAnsi="Joost"/>
                <w:sz w:val="23"/>
                <w:szCs w:val="23"/>
              </w:rPr>
              <w:t xml:space="preserve"> pasiekiamumą</w:t>
            </w:r>
            <w:r w:rsidRPr="00BC21B6">
              <w:rPr>
                <w:rFonts w:ascii="Joost" w:hAnsi="Joost"/>
                <w:sz w:val="23"/>
                <w:szCs w:val="23"/>
                <w:highlight w:val="yellow"/>
              </w:rPr>
              <w:t>.</w:t>
            </w:r>
          </w:p>
          <w:p w14:paraId="6C70C34F" w14:textId="4AB245D3" w:rsidR="00A0256C" w:rsidRPr="007E69B2" w:rsidRDefault="00A0256C" w:rsidP="007E69B2">
            <w:pPr>
              <w:ind w:left="57" w:right="57"/>
              <w:jc w:val="both"/>
              <w:rPr>
                <w:rFonts w:ascii="Joost" w:hAnsi="Joost"/>
                <w:sz w:val="23"/>
                <w:szCs w:val="23"/>
              </w:rPr>
            </w:pPr>
            <w:r w:rsidRPr="007E69B2">
              <w:rPr>
                <w:rFonts w:ascii="Joost" w:hAnsi="Joost"/>
                <w:sz w:val="23"/>
                <w:szCs w:val="23"/>
              </w:rPr>
              <w:t xml:space="preserve">VSSA taip pat reikės konsultacijų integruojant bandomuosius projektus LSP. </w:t>
            </w:r>
            <w:r w:rsidR="7F757A71" w:rsidRPr="007E69B2">
              <w:rPr>
                <w:rFonts w:ascii="Joost" w:hAnsi="Joost"/>
                <w:sz w:val="23"/>
                <w:szCs w:val="23"/>
              </w:rPr>
              <w:t>Konsultavimas</w:t>
            </w:r>
            <w:r w:rsidRPr="007E69B2">
              <w:rPr>
                <w:rFonts w:ascii="Joost" w:hAnsi="Joost"/>
                <w:sz w:val="23"/>
                <w:szCs w:val="23"/>
              </w:rPr>
              <w:t xml:space="preserve"> šiais klausimais, kaip:</w:t>
            </w:r>
          </w:p>
          <w:p w14:paraId="3D01934D" w14:textId="426B47AC" w:rsidR="00A0256C" w:rsidRPr="007E69B2" w:rsidRDefault="00BC21B6" w:rsidP="007E69B2">
            <w:pPr>
              <w:pStyle w:val="ListParagraph"/>
              <w:numPr>
                <w:ilvl w:val="0"/>
                <w:numId w:val="1"/>
              </w:numPr>
              <w:ind w:left="57" w:right="57"/>
              <w:jc w:val="both"/>
              <w:rPr>
                <w:rFonts w:ascii="Joost" w:hAnsi="Joost"/>
                <w:sz w:val="23"/>
                <w:szCs w:val="23"/>
              </w:rPr>
            </w:pPr>
            <w:r>
              <w:rPr>
                <w:rFonts w:ascii="Joost" w:hAnsi="Joost"/>
                <w:sz w:val="23"/>
                <w:szCs w:val="23"/>
              </w:rPr>
              <w:t xml:space="preserve">- </w:t>
            </w:r>
            <w:r w:rsidR="00A0256C" w:rsidRPr="007E69B2">
              <w:rPr>
                <w:rFonts w:ascii="Joost" w:hAnsi="Joost"/>
                <w:sz w:val="23"/>
                <w:szCs w:val="23"/>
              </w:rPr>
              <w:t>sprendžiant klaidas, susijusias su platforma ir požymių liudijimų išdavimu ir patikrinimu;</w:t>
            </w:r>
          </w:p>
          <w:p w14:paraId="5759E088" w14:textId="05E62812" w:rsidR="00A0256C" w:rsidRPr="007E69B2" w:rsidRDefault="00BC21B6" w:rsidP="007E69B2">
            <w:pPr>
              <w:pStyle w:val="ListParagraph"/>
              <w:numPr>
                <w:ilvl w:val="0"/>
                <w:numId w:val="1"/>
              </w:numPr>
              <w:ind w:left="57" w:right="57"/>
              <w:jc w:val="both"/>
              <w:rPr>
                <w:rFonts w:ascii="Joost" w:hAnsi="Joost"/>
                <w:sz w:val="23"/>
                <w:szCs w:val="23"/>
              </w:rPr>
            </w:pPr>
            <w:r>
              <w:rPr>
                <w:rFonts w:ascii="Joost" w:hAnsi="Joost"/>
                <w:sz w:val="23"/>
                <w:szCs w:val="23"/>
              </w:rPr>
              <w:t xml:space="preserve">- </w:t>
            </w:r>
            <w:r w:rsidR="00A0256C" w:rsidRPr="007E69B2">
              <w:rPr>
                <w:rFonts w:ascii="Joost" w:hAnsi="Joost"/>
                <w:sz w:val="23"/>
                <w:szCs w:val="23"/>
              </w:rPr>
              <w:t>derinant komponentus su naujais standartais ar EUDIW ekosistemos komponentais.</w:t>
            </w:r>
          </w:p>
          <w:p w14:paraId="40C9C9BD" w14:textId="03476A5C" w:rsidR="00A0256C" w:rsidRPr="007E69B2" w:rsidRDefault="00A0256C" w:rsidP="00BC21B6">
            <w:pPr>
              <w:ind w:right="57"/>
              <w:jc w:val="both"/>
              <w:rPr>
                <w:rFonts w:ascii="Joost" w:hAnsi="Joost"/>
                <w:sz w:val="23"/>
                <w:szCs w:val="23"/>
              </w:rPr>
            </w:pPr>
          </w:p>
        </w:tc>
      </w:tr>
      <w:bookmarkEnd w:id="12"/>
      <w:tr w:rsidR="00D44649" w:rsidRPr="007E69B2" w14:paraId="3F536C01" w14:textId="2D6C8C2E" w:rsidTr="004223D1">
        <w:trPr>
          <w:trHeight w:val="1065"/>
          <w:jc w:val="center"/>
        </w:trPr>
        <w:tc>
          <w:tcPr>
            <w:tcW w:w="596" w:type="dxa"/>
            <w:tcMar>
              <w:top w:w="28" w:type="dxa"/>
              <w:left w:w="28" w:type="dxa"/>
              <w:bottom w:w="28" w:type="dxa"/>
              <w:right w:w="28" w:type="dxa"/>
            </w:tcMar>
          </w:tcPr>
          <w:p w14:paraId="5862CE4F" w14:textId="376592AB" w:rsidR="00D44649" w:rsidRPr="007E69B2" w:rsidRDefault="00A0256C" w:rsidP="007E69B2">
            <w:pPr>
              <w:ind w:left="57" w:right="57"/>
              <w:jc w:val="both"/>
              <w:rPr>
                <w:rFonts w:ascii="Joost" w:hAnsi="Joost"/>
                <w:sz w:val="23"/>
                <w:szCs w:val="23"/>
              </w:rPr>
            </w:pPr>
            <w:r w:rsidRPr="007E69B2">
              <w:rPr>
                <w:rFonts w:ascii="Joost" w:hAnsi="Joost"/>
                <w:sz w:val="23"/>
                <w:szCs w:val="23"/>
              </w:rPr>
              <w:t>12</w:t>
            </w:r>
            <w:r w:rsidR="00CB0A31" w:rsidRPr="007E69B2">
              <w:rPr>
                <w:rFonts w:ascii="Joost" w:hAnsi="Joost"/>
                <w:sz w:val="23"/>
                <w:szCs w:val="23"/>
              </w:rPr>
              <w:t>.</w:t>
            </w:r>
          </w:p>
        </w:tc>
        <w:tc>
          <w:tcPr>
            <w:tcW w:w="2968" w:type="dxa"/>
            <w:tcMar>
              <w:top w:w="28" w:type="dxa"/>
              <w:left w:w="28" w:type="dxa"/>
              <w:bottom w:w="28" w:type="dxa"/>
              <w:right w:w="28" w:type="dxa"/>
            </w:tcMar>
          </w:tcPr>
          <w:p w14:paraId="619181E4" w14:textId="343C289F" w:rsidR="00D44649" w:rsidRPr="007E69B2" w:rsidRDefault="000564B8" w:rsidP="007E69B2">
            <w:pPr>
              <w:ind w:left="57" w:right="57"/>
              <w:jc w:val="both"/>
              <w:rPr>
                <w:rFonts w:ascii="Joost" w:hAnsi="Joost"/>
                <w:sz w:val="23"/>
                <w:szCs w:val="23"/>
              </w:rPr>
            </w:pPr>
            <w:r w:rsidRPr="007E69B2">
              <w:rPr>
                <w:rFonts w:ascii="Joost" w:hAnsi="Joost"/>
                <w:sz w:val="23"/>
                <w:szCs w:val="23"/>
              </w:rPr>
              <w:t>Palaikymas apima šias veiklas (pagal geriausias pastangas):</w:t>
            </w:r>
          </w:p>
        </w:tc>
        <w:tc>
          <w:tcPr>
            <w:tcW w:w="6041" w:type="dxa"/>
            <w:tcMar>
              <w:top w:w="28" w:type="dxa"/>
              <w:left w:w="28" w:type="dxa"/>
              <w:bottom w:w="28" w:type="dxa"/>
              <w:right w:w="28" w:type="dxa"/>
            </w:tcMar>
          </w:tcPr>
          <w:p w14:paraId="7808C52D" w14:textId="6645E648" w:rsidR="00157A62" w:rsidRPr="007E69B2" w:rsidRDefault="00157A62" w:rsidP="007E69B2">
            <w:pPr>
              <w:ind w:left="57" w:right="57"/>
              <w:jc w:val="both"/>
              <w:rPr>
                <w:rFonts w:ascii="Joost" w:hAnsi="Joost"/>
                <w:sz w:val="23"/>
                <w:szCs w:val="23"/>
              </w:rPr>
            </w:pPr>
            <w:r w:rsidRPr="007E69B2">
              <w:rPr>
                <w:rFonts w:ascii="Joost" w:hAnsi="Joost"/>
                <w:sz w:val="23"/>
                <w:szCs w:val="23"/>
              </w:rPr>
              <w:t>Galimų klaidų šalinimas (</w:t>
            </w:r>
            <w:r w:rsidR="00582FBD" w:rsidRPr="007E69B2">
              <w:rPr>
                <w:rFonts w:ascii="Joost" w:hAnsi="Joost"/>
                <w:sz w:val="23"/>
                <w:szCs w:val="23"/>
              </w:rPr>
              <w:t>angl. „</w:t>
            </w:r>
            <w:proofErr w:type="spellStart"/>
            <w:r w:rsidRPr="007E69B2">
              <w:rPr>
                <w:rFonts w:ascii="Joost" w:hAnsi="Joost"/>
                <w:i/>
                <w:iCs/>
                <w:sz w:val="23"/>
                <w:szCs w:val="23"/>
              </w:rPr>
              <w:t>troubleshooting</w:t>
            </w:r>
            <w:proofErr w:type="spellEnd"/>
            <w:r w:rsidR="00582FBD" w:rsidRPr="007E69B2">
              <w:rPr>
                <w:rFonts w:ascii="Joost" w:hAnsi="Joost"/>
                <w:sz w:val="23"/>
                <w:szCs w:val="23"/>
              </w:rPr>
              <w:t>“</w:t>
            </w:r>
            <w:r w:rsidRPr="007E69B2">
              <w:rPr>
                <w:rFonts w:ascii="Joost" w:hAnsi="Joost"/>
                <w:sz w:val="23"/>
                <w:szCs w:val="23"/>
              </w:rPr>
              <w:t>)</w:t>
            </w:r>
          </w:p>
          <w:p w14:paraId="03813A80" w14:textId="4A98E8FB" w:rsidR="00157A62" w:rsidRPr="007E69B2" w:rsidRDefault="00157A62" w:rsidP="007E69B2">
            <w:pPr>
              <w:ind w:left="57" w:right="57"/>
              <w:jc w:val="both"/>
              <w:rPr>
                <w:rFonts w:ascii="Joost" w:hAnsi="Joost"/>
                <w:sz w:val="23"/>
                <w:szCs w:val="23"/>
              </w:rPr>
            </w:pPr>
            <w:r w:rsidRPr="007E69B2">
              <w:rPr>
                <w:rFonts w:ascii="Joost" w:hAnsi="Joost"/>
                <w:sz w:val="23"/>
                <w:szCs w:val="23"/>
              </w:rPr>
              <w:t>Klaidų taisymas (</w:t>
            </w:r>
            <w:r w:rsidR="00582FBD" w:rsidRPr="007E69B2">
              <w:rPr>
                <w:rFonts w:ascii="Joost" w:hAnsi="Joost"/>
                <w:sz w:val="23"/>
                <w:szCs w:val="23"/>
              </w:rPr>
              <w:t>angl. „</w:t>
            </w:r>
            <w:proofErr w:type="spellStart"/>
            <w:r w:rsidRPr="007E69B2">
              <w:rPr>
                <w:rFonts w:ascii="Joost" w:hAnsi="Joost"/>
                <w:i/>
                <w:iCs/>
                <w:sz w:val="23"/>
                <w:szCs w:val="23"/>
              </w:rPr>
              <w:t>bugfixes</w:t>
            </w:r>
            <w:proofErr w:type="spellEnd"/>
            <w:r w:rsidR="00582FBD" w:rsidRPr="007E69B2">
              <w:rPr>
                <w:rFonts w:ascii="Joost" w:hAnsi="Joost"/>
                <w:sz w:val="23"/>
                <w:szCs w:val="23"/>
              </w:rPr>
              <w:t>“</w:t>
            </w:r>
            <w:r w:rsidRPr="007E69B2">
              <w:rPr>
                <w:rFonts w:ascii="Joost" w:hAnsi="Joost"/>
                <w:sz w:val="23"/>
                <w:szCs w:val="23"/>
              </w:rPr>
              <w:t>)</w:t>
            </w:r>
          </w:p>
          <w:p w14:paraId="0FADEA63" w14:textId="5C56B547" w:rsidR="00157A62" w:rsidRPr="007E69B2" w:rsidRDefault="00157A62" w:rsidP="007E69B2">
            <w:pPr>
              <w:ind w:left="57" w:right="57"/>
              <w:jc w:val="both"/>
              <w:rPr>
                <w:rFonts w:ascii="Joost" w:hAnsi="Joost"/>
                <w:sz w:val="23"/>
                <w:szCs w:val="23"/>
              </w:rPr>
            </w:pPr>
            <w:r w:rsidRPr="007E69B2">
              <w:rPr>
                <w:rFonts w:ascii="Joost" w:hAnsi="Joost"/>
                <w:sz w:val="23"/>
                <w:szCs w:val="23"/>
              </w:rPr>
              <w:t xml:space="preserve">Klausimų ir užklausų atsakymai el. </w:t>
            </w:r>
            <w:r w:rsidR="00826FA1" w:rsidRPr="007E69B2">
              <w:rPr>
                <w:rFonts w:ascii="Joost" w:hAnsi="Joost"/>
                <w:sz w:val="23"/>
                <w:szCs w:val="23"/>
              </w:rPr>
              <w:t>p</w:t>
            </w:r>
            <w:r w:rsidRPr="007E69B2">
              <w:rPr>
                <w:rFonts w:ascii="Joost" w:hAnsi="Joost"/>
                <w:sz w:val="23"/>
                <w:szCs w:val="23"/>
              </w:rPr>
              <w:t>aštu</w:t>
            </w:r>
            <w:r w:rsidR="00196A82" w:rsidRPr="007E69B2">
              <w:rPr>
                <w:rFonts w:ascii="Joost" w:hAnsi="Joost"/>
                <w:sz w:val="23"/>
                <w:szCs w:val="23"/>
              </w:rPr>
              <w:t>.</w:t>
            </w:r>
          </w:p>
          <w:p w14:paraId="0BCBC29D" w14:textId="4829F595" w:rsidR="00A012F9" w:rsidRPr="007E69B2" w:rsidRDefault="00826FA1" w:rsidP="007E69B2">
            <w:pPr>
              <w:ind w:left="57" w:right="57"/>
              <w:jc w:val="both"/>
              <w:rPr>
                <w:rFonts w:ascii="Joost" w:hAnsi="Joost"/>
                <w:sz w:val="23"/>
                <w:szCs w:val="23"/>
              </w:rPr>
            </w:pPr>
            <w:r w:rsidRPr="007E69B2">
              <w:rPr>
                <w:rFonts w:ascii="Joost" w:hAnsi="Joost"/>
                <w:sz w:val="23"/>
                <w:szCs w:val="23"/>
              </w:rPr>
              <w:t>P</w:t>
            </w:r>
            <w:r w:rsidR="00A012F9" w:rsidRPr="007E69B2">
              <w:rPr>
                <w:rFonts w:ascii="Joost" w:hAnsi="Joost"/>
                <w:sz w:val="23"/>
                <w:szCs w:val="23"/>
              </w:rPr>
              <w:t>alaikymo ištekliai turi būti prieinami darbo dienomis nuo pirmadienio iki penktadienio tarp 9:00 ir 17:00 CET</w:t>
            </w:r>
            <w:r w:rsidR="00B053D8" w:rsidRPr="007E69B2">
              <w:rPr>
                <w:rFonts w:ascii="Joost" w:hAnsi="Joost"/>
                <w:sz w:val="23"/>
                <w:szCs w:val="23"/>
              </w:rPr>
              <w:t>.</w:t>
            </w:r>
          </w:p>
          <w:p w14:paraId="2630F5D3" w14:textId="45D4621D" w:rsidR="00D44649" w:rsidRPr="007E69B2" w:rsidRDefault="00334A0D" w:rsidP="007E69B2">
            <w:pPr>
              <w:ind w:left="57" w:right="57"/>
              <w:jc w:val="both"/>
              <w:rPr>
                <w:rFonts w:ascii="Joost" w:hAnsi="Joost"/>
                <w:sz w:val="23"/>
                <w:szCs w:val="23"/>
              </w:rPr>
            </w:pPr>
            <w:r w:rsidRPr="007E69B2">
              <w:rPr>
                <w:rFonts w:ascii="Joost" w:hAnsi="Joost"/>
                <w:sz w:val="23"/>
                <w:szCs w:val="23"/>
              </w:rPr>
              <w:t xml:space="preserve">Galimybė kreiptis </w:t>
            </w:r>
            <w:r w:rsidR="00882C8A" w:rsidRPr="007E69B2">
              <w:rPr>
                <w:rFonts w:ascii="Joost" w:hAnsi="Joost"/>
                <w:sz w:val="23"/>
                <w:szCs w:val="23"/>
              </w:rPr>
              <w:t xml:space="preserve">dėl palaikymo </w:t>
            </w:r>
            <w:r w:rsidRPr="007E69B2">
              <w:rPr>
                <w:rFonts w:ascii="Joost" w:hAnsi="Joost"/>
                <w:sz w:val="23"/>
                <w:szCs w:val="23"/>
              </w:rPr>
              <w:t xml:space="preserve">prasideda </w:t>
            </w:r>
            <w:r w:rsidR="00882C8A" w:rsidRPr="007E69B2">
              <w:rPr>
                <w:rFonts w:ascii="Joost" w:hAnsi="Joost"/>
                <w:sz w:val="23"/>
                <w:szCs w:val="23"/>
              </w:rPr>
              <w:t xml:space="preserve">prekių </w:t>
            </w:r>
            <w:r w:rsidR="00A26CF5" w:rsidRPr="007E69B2">
              <w:rPr>
                <w:rFonts w:ascii="Joost" w:hAnsi="Joost"/>
                <w:sz w:val="23"/>
                <w:szCs w:val="23"/>
              </w:rPr>
              <w:t xml:space="preserve">perdavimo-priėmimo </w:t>
            </w:r>
            <w:r w:rsidRPr="007E69B2">
              <w:rPr>
                <w:rFonts w:ascii="Joost" w:hAnsi="Joost"/>
                <w:sz w:val="23"/>
                <w:szCs w:val="23"/>
              </w:rPr>
              <w:t>akto pasirašymo dien</w:t>
            </w:r>
            <w:r w:rsidR="00882C8A" w:rsidRPr="007E69B2">
              <w:rPr>
                <w:rFonts w:ascii="Joost" w:hAnsi="Joost"/>
                <w:sz w:val="23"/>
                <w:szCs w:val="23"/>
              </w:rPr>
              <w:t>ą</w:t>
            </w:r>
            <w:r w:rsidRPr="007E69B2">
              <w:rPr>
                <w:rFonts w:ascii="Joost" w:hAnsi="Joost"/>
                <w:sz w:val="23"/>
                <w:szCs w:val="23"/>
              </w:rPr>
              <w:t>.</w:t>
            </w:r>
          </w:p>
        </w:tc>
      </w:tr>
    </w:tbl>
    <w:p w14:paraId="6384DD1B" w14:textId="77777777" w:rsidR="00A56771" w:rsidRPr="007E69B2" w:rsidRDefault="00A56771" w:rsidP="007E69B2">
      <w:pPr>
        <w:pStyle w:val="Heading1"/>
        <w:spacing w:before="0" w:after="0" w:line="240" w:lineRule="auto"/>
        <w:jc w:val="both"/>
        <w:rPr>
          <w:rFonts w:ascii="Joost" w:hAnsi="Joost"/>
          <w:sz w:val="23"/>
          <w:szCs w:val="23"/>
          <w:highlight w:val="yellow"/>
        </w:rPr>
      </w:pPr>
      <w:bookmarkStart w:id="13" w:name="_Requirements_for_API_3"/>
      <w:bookmarkStart w:id="14" w:name="_Requirements_for_API_1"/>
      <w:bookmarkStart w:id="15" w:name="_Toc164671512"/>
      <w:bookmarkStart w:id="16" w:name="_Toc212640870"/>
      <w:bookmarkEnd w:id="13"/>
    </w:p>
    <w:p w14:paraId="13019EC5" w14:textId="0500C201" w:rsidR="00B45B5D" w:rsidRPr="007E69B2" w:rsidRDefault="00070394" w:rsidP="007E69B2">
      <w:pPr>
        <w:pStyle w:val="Heading1"/>
        <w:numPr>
          <w:ilvl w:val="0"/>
          <w:numId w:val="47"/>
        </w:numPr>
        <w:spacing w:before="0" w:after="0" w:line="240" w:lineRule="auto"/>
        <w:jc w:val="both"/>
        <w:rPr>
          <w:rFonts w:ascii="Joost" w:hAnsi="Joost"/>
          <w:sz w:val="23"/>
          <w:szCs w:val="23"/>
        </w:rPr>
      </w:pPr>
      <w:bookmarkStart w:id="17" w:name="_Toc213659403"/>
      <w:r w:rsidRPr="007E69B2">
        <w:rPr>
          <w:rFonts w:ascii="Joost" w:hAnsi="Joost"/>
          <w:sz w:val="23"/>
          <w:szCs w:val="23"/>
        </w:rPr>
        <w:t>EUDIW LT SANDBOX</w:t>
      </w:r>
      <w:r w:rsidR="00B45B5D" w:rsidRPr="007E69B2">
        <w:rPr>
          <w:rFonts w:ascii="Joost" w:hAnsi="Joost"/>
          <w:sz w:val="23"/>
          <w:szCs w:val="23"/>
        </w:rPr>
        <w:t xml:space="preserve"> licencij</w:t>
      </w:r>
      <w:r w:rsidR="0F152D87" w:rsidRPr="007E69B2">
        <w:rPr>
          <w:rFonts w:ascii="Joost" w:hAnsi="Joost"/>
          <w:sz w:val="23"/>
          <w:szCs w:val="23"/>
        </w:rPr>
        <w:t>os</w:t>
      </w:r>
      <w:r w:rsidR="00B45B5D" w:rsidRPr="007E69B2">
        <w:rPr>
          <w:rFonts w:ascii="Joost" w:hAnsi="Joost"/>
          <w:sz w:val="23"/>
          <w:szCs w:val="23"/>
        </w:rPr>
        <w:t xml:space="preserve"> reikalavimai</w:t>
      </w:r>
      <w:bookmarkEnd w:id="14"/>
      <w:bookmarkEnd w:id="15"/>
      <w:bookmarkEnd w:id="16"/>
      <w:bookmarkEnd w:id="17"/>
      <w:r w:rsidR="00B45B5D" w:rsidRPr="007E69B2">
        <w:rPr>
          <w:rFonts w:ascii="Joost" w:hAnsi="Joost"/>
          <w:sz w:val="23"/>
          <w:szCs w:val="23"/>
        </w:rPr>
        <w:t xml:space="preserve"> </w:t>
      </w:r>
    </w:p>
    <w:p w14:paraId="4034AF27" w14:textId="19614CFA" w:rsidR="00B45B5D" w:rsidRPr="007E69B2" w:rsidRDefault="00E061D6" w:rsidP="007E69B2">
      <w:pPr>
        <w:pStyle w:val="Heading2"/>
        <w:numPr>
          <w:ilvl w:val="1"/>
          <w:numId w:val="47"/>
        </w:numPr>
        <w:spacing w:before="0" w:after="0" w:line="240" w:lineRule="auto"/>
        <w:jc w:val="both"/>
        <w:rPr>
          <w:rFonts w:ascii="Joost" w:hAnsi="Joost"/>
          <w:sz w:val="23"/>
          <w:szCs w:val="23"/>
        </w:rPr>
      </w:pPr>
      <w:bookmarkStart w:id="18" w:name="_Toc164671513"/>
      <w:bookmarkStart w:id="19" w:name="_Toc212640871"/>
      <w:r w:rsidRPr="007E69B2">
        <w:rPr>
          <w:rFonts w:ascii="Joost" w:hAnsi="Joost"/>
          <w:sz w:val="23"/>
          <w:szCs w:val="23"/>
        </w:rPr>
        <w:t xml:space="preserve"> </w:t>
      </w:r>
      <w:bookmarkStart w:id="20" w:name="_Toc213659404"/>
      <w:r w:rsidR="00B45B5D" w:rsidRPr="007E69B2">
        <w:rPr>
          <w:rFonts w:ascii="Joost" w:hAnsi="Joost"/>
          <w:sz w:val="23"/>
          <w:szCs w:val="23"/>
        </w:rPr>
        <w:t>Nustatomi parametrai</w:t>
      </w:r>
      <w:bookmarkEnd w:id="18"/>
      <w:bookmarkEnd w:id="19"/>
      <w:bookmarkEnd w:id="20"/>
    </w:p>
    <w:p w14:paraId="4D1BDF58" w14:textId="6E68D5C2" w:rsidR="00031A79" w:rsidRPr="007E69B2" w:rsidRDefault="00031A79" w:rsidP="007E69B2">
      <w:pPr>
        <w:pStyle w:val="ListParagraph"/>
        <w:numPr>
          <w:ilvl w:val="0"/>
          <w:numId w:val="11"/>
        </w:numPr>
        <w:jc w:val="both"/>
        <w:rPr>
          <w:rFonts w:ascii="Joost" w:hAnsi="Joost"/>
          <w:sz w:val="23"/>
          <w:szCs w:val="23"/>
        </w:rPr>
      </w:pPr>
      <w:r w:rsidRPr="007E69B2">
        <w:rPr>
          <w:rFonts w:ascii="Joost" w:hAnsi="Joost"/>
          <w:sz w:val="23"/>
          <w:szCs w:val="23"/>
        </w:rPr>
        <w:t>Licencija perduodama atsiunčiant</w:t>
      </w:r>
      <w:r w:rsidR="005A7137" w:rsidRPr="007E69B2">
        <w:rPr>
          <w:rFonts w:ascii="Joost" w:hAnsi="Joost"/>
          <w:sz w:val="23"/>
          <w:szCs w:val="23"/>
        </w:rPr>
        <w:t xml:space="preserve"> </w:t>
      </w:r>
      <w:r w:rsidR="00427BF6" w:rsidRPr="007E69B2">
        <w:rPr>
          <w:rFonts w:ascii="Joost" w:hAnsi="Joost"/>
          <w:sz w:val="23"/>
          <w:szCs w:val="23"/>
        </w:rPr>
        <w:t xml:space="preserve">Sutartyje </w:t>
      </w:r>
      <w:r w:rsidR="004A188F" w:rsidRPr="007E69B2">
        <w:rPr>
          <w:rFonts w:ascii="Joost" w:hAnsi="Joost"/>
          <w:sz w:val="23"/>
          <w:szCs w:val="23"/>
        </w:rPr>
        <w:t>VSSA</w:t>
      </w:r>
      <w:r w:rsidR="00F153DB" w:rsidRPr="007E69B2">
        <w:rPr>
          <w:rFonts w:ascii="Joost" w:hAnsi="Joost"/>
          <w:sz w:val="23"/>
          <w:szCs w:val="23"/>
        </w:rPr>
        <w:t xml:space="preserve"> kontaktiniam asmeniui</w:t>
      </w:r>
      <w:r w:rsidR="00427BF6" w:rsidRPr="007E69B2">
        <w:rPr>
          <w:rFonts w:ascii="Joost" w:hAnsi="Joost"/>
          <w:sz w:val="23"/>
          <w:szCs w:val="23"/>
        </w:rPr>
        <w:t>, atsakingam už Sutar</w:t>
      </w:r>
      <w:r w:rsidR="00314086" w:rsidRPr="007E69B2">
        <w:rPr>
          <w:rFonts w:ascii="Joost" w:hAnsi="Joost"/>
          <w:sz w:val="23"/>
          <w:szCs w:val="23"/>
        </w:rPr>
        <w:t>ties vykdymą ir prekių priėmimą</w:t>
      </w:r>
      <w:r w:rsidR="00630BB7" w:rsidRPr="007E69B2">
        <w:rPr>
          <w:rFonts w:ascii="Joost" w:hAnsi="Joost"/>
          <w:sz w:val="23"/>
          <w:szCs w:val="23"/>
        </w:rPr>
        <w:t>.</w:t>
      </w:r>
    </w:p>
    <w:p w14:paraId="40303EDD" w14:textId="53CF2719" w:rsidR="00B45B5D" w:rsidRPr="007E69B2" w:rsidRDefault="00A822B6" w:rsidP="007E69B2">
      <w:pPr>
        <w:pStyle w:val="ListParagraph"/>
        <w:numPr>
          <w:ilvl w:val="0"/>
          <w:numId w:val="11"/>
        </w:numPr>
        <w:jc w:val="both"/>
        <w:rPr>
          <w:rFonts w:ascii="Joost" w:hAnsi="Joost"/>
          <w:sz w:val="23"/>
          <w:szCs w:val="23"/>
        </w:rPr>
      </w:pPr>
      <w:r w:rsidRPr="007E69B2">
        <w:rPr>
          <w:rFonts w:ascii="Joost" w:hAnsi="Joost"/>
          <w:sz w:val="23"/>
          <w:szCs w:val="23"/>
        </w:rPr>
        <w:t>S</w:t>
      </w:r>
      <w:r w:rsidR="00B45B5D" w:rsidRPr="007E69B2">
        <w:rPr>
          <w:rFonts w:ascii="Joost" w:hAnsi="Joost"/>
          <w:sz w:val="23"/>
          <w:szCs w:val="23"/>
        </w:rPr>
        <w:t>rauto operacijos: neribojama.</w:t>
      </w:r>
    </w:p>
    <w:p w14:paraId="434983F3" w14:textId="77777777" w:rsidR="001A5D92" w:rsidRDefault="00A822B6" w:rsidP="001A5D92">
      <w:pPr>
        <w:pStyle w:val="ListParagraph"/>
        <w:numPr>
          <w:ilvl w:val="0"/>
          <w:numId w:val="11"/>
        </w:numPr>
        <w:jc w:val="both"/>
        <w:rPr>
          <w:rFonts w:ascii="Joost" w:hAnsi="Joost"/>
          <w:sz w:val="23"/>
          <w:szCs w:val="23"/>
        </w:rPr>
      </w:pPr>
      <w:r w:rsidRPr="007E69B2">
        <w:rPr>
          <w:rFonts w:ascii="Joost" w:hAnsi="Joost"/>
          <w:sz w:val="23"/>
          <w:szCs w:val="23"/>
        </w:rPr>
        <w:t>L</w:t>
      </w:r>
      <w:r w:rsidR="00B45B5D" w:rsidRPr="007E69B2">
        <w:rPr>
          <w:rFonts w:ascii="Joost" w:hAnsi="Joost"/>
          <w:sz w:val="23"/>
          <w:szCs w:val="23"/>
        </w:rPr>
        <w:t>icencij</w:t>
      </w:r>
      <w:r w:rsidR="005E3327" w:rsidRPr="007E69B2">
        <w:rPr>
          <w:rFonts w:ascii="Joost" w:hAnsi="Joost"/>
          <w:sz w:val="23"/>
          <w:szCs w:val="23"/>
        </w:rPr>
        <w:t>a</w:t>
      </w:r>
      <w:r w:rsidR="00B45B5D" w:rsidRPr="007E69B2">
        <w:rPr>
          <w:rFonts w:ascii="Joost" w:hAnsi="Joost"/>
          <w:sz w:val="23"/>
          <w:szCs w:val="23"/>
        </w:rPr>
        <w:t xml:space="preserve"> </w:t>
      </w:r>
      <w:r w:rsidR="00CD656C" w:rsidRPr="007E69B2">
        <w:rPr>
          <w:rFonts w:ascii="Joost" w:hAnsi="Joost"/>
          <w:sz w:val="23"/>
          <w:szCs w:val="23"/>
        </w:rPr>
        <w:t>EUDIW LT</w:t>
      </w:r>
      <w:r w:rsidR="00CD656C" w:rsidRPr="007E69B2">
        <w:rPr>
          <w:rFonts w:ascii="Joost" w:hAnsi="Joost"/>
          <w:b/>
          <w:bCs/>
          <w:sz w:val="23"/>
          <w:szCs w:val="23"/>
        </w:rPr>
        <w:t xml:space="preserve"> </w:t>
      </w:r>
      <w:r w:rsidR="00CD656C" w:rsidRPr="007E69B2">
        <w:rPr>
          <w:rFonts w:ascii="Joost" w:hAnsi="Joost"/>
          <w:sz w:val="23"/>
          <w:szCs w:val="23"/>
        </w:rPr>
        <w:t xml:space="preserve">SANDBOX </w:t>
      </w:r>
      <w:r w:rsidR="00B45B5D" w:rsidRPr="007E69B2">
        <w:rPr>
          <w:rFonts w:ascii="Joost" w:hAnsi="Joost"/>
          <w:sz w:val="23"/>
          <w:szCs w:val="23"/>
        </w:rPr>
        <w:t xml:space="preserve">turi apimti visas galimybes, apibrėžtas skirsnyje </w:t>
      </w:r>
      <w:hyperlink w:anchor="_Requirements_for_API_2">
        <w:r w:rsidR="00B45B5D" w:rsidRPr="007E69B2">
          <w:rPr>
            <w:rStyle w:val="Hyperlink"/>
            <w:rFonts w:ascii="Joost" w:hAnsi="Joost"/>
            <w:sz w:val="23"/>
            <w:szCs w:val="23"/>
          </w:rPr>
          <w:t>„</w:t>
        </w:r>
        <w:r w:rsidR="000D30C6" w:rsidRPr="007E69B2">
          <w:rPr>
            <w:rStyle w:val="Hyperlink"/>
            <w:rFonts w:ascii="Joost" w:hAnsi="Joost"/>
            <w:sz w:val="23"/>
            <w:szCs w:val="23"/>
          </w:rPr>
          <w:t>Bendrieji funkciniai reikalavimai</w:t>
        </w:r>
        <w:r w:rsidR="00B45B5D" w:rsidRPr="007E69B2">
          <w:rPr>
            <w:rStyle w:val="Hyperlink"/>
            <w:rFonts w:ascii="Joost" w:hAnsi="Joost"/>
            <w:sz w:val="23"/>
            <w:szCs w:val="23"/>
          </w:rPr>
          <w:t>“</w:t>
        </w:r>
      </w:hyperlink>
      <w:r w:rsidR="00B45B5D" w:rsidRPr="007E69B2">
        <w:rPr>
          <w:rFonts w:ascii="Joost" w:hAnsi="Joost"/>
          <w:sz w:val="23"/>
          <w:szCs w:val="23"/>
        </w:rPr>
        <w:t xml:space="preserve"> ir </w:t>
      </w:r>
      <w:hyperlink w:anchor="_API_GW_Software">
        <w:r w:rsidR="00B45B5D" w:rsidRPr="007E69B2">
          <w:rPr>
            <w:rStyle w:val="Hyperlink"/>
            <w:rFonts w:ascii="Joost" w:hAnsi="Joost"/>
            <w:sz w:val="23"/>
            <w:szCs w:val="23"/>
          </w:rPr>
          <w:t>„</w:t>
        </w:r>
        <w:r w:rsidR="00686C45" w:rsidRPr="007E69B2">
          <w:rPr>
            <w:rStyle w:val="Hyperlink"/>
            <w:rFonts w:ascii="Joost" w:hAnsi="Joost"/>
            <w:sz w:val="23"/>
            <w:szCs w:val="23"/>
          </w:rPr>
          <w:t>EUDIW LT SANDBOX atitikties</w:t>
        </w:r>
        <w:r w:rsidR="00B45B5D" w:rsidRPr="007E69B2">
          <w:rPr>
            <w:rStyle w:val="Hyperlink"/>
            <w:rFonts w:ascii="Joost" w:hAnsi="Joost"/>
            <w:sz w:val="23"/>
            <w:szCs w:val="23"/>
          </w:rPr>
          <w:t xml:space="preserve"> kriterijai“</w:t>
        </w:r>
      </w:hyperlink>
      <w:r w:rsidR="00B45B5D" w:rsidRPr="007E69B2">
        <w:rPr>
          <w:rFonts w:ascii="Joost" w:hAnsi="Joost"/>
          <w:sz w:val="23"/>
          <w:szCs w:val="23"/>
        </w:rPr>
        <w:t>.</w:t>
      </w:r>
    </w:p>
    <w:p w14:paraId="7A232DD8" w14:textId="0541AAFE" w:rsidR="001A5D92" w:rsidRPr="001A5D92" w:rsidRDefault="001A5D92" w:rsidP="001A5D92">
      <w:pPr>
        <w:pStyle w:val="ListParagraph"/>
        <w:numPr>
          <w:ilvl w:val="0"/>
          <w:numId w:val="11"/>
        </w:numPr>
        <w:jc w:val="both"/>
        <w:rPr>
          <w:rFonts w:ascii="Joost" w:hAnsi="Joost"/>
          <w:sz w:val="23"/>
          <w:szCs w:val="23"/>
        </w:rPr>
      </w:pPr>
      <w:r w:rsidRPr="001A5D92">
        <w:rPr>
          <w:rFonts w:ascii="Joost" w:hAnsi="Joost"/>
          <w:color w:val="000000" w:themeColor="text1"/>
          <w:sz w:val="23"/>
          <w:szCs w:val="23"/>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0B041F1E" w14:textId="77777777" w:rsidR="001A5D92" w:rsidRPr="007E69B2" w:rsidRDefault="001A5D92" w:rsidP="001A5D92">
      <w:pPr>
        <w:pStyle w:val="ListParagraph"/>
        <w:jc w:val="both"/>
        <w:rPr>
          <w:rFonts w:ascii="Joost" w:hAnsi="Joost"/>
          <w:sz w:val="23"/>
          <w:szCs w:val="23"/>
        </w:rPr>
      </w:pPr>
    </w:p>
    <w:p w14:paraId="27EFE706" w14:textId="02CEDD4B" w:rsidR="00B45B5D" w:rsidRPr="00E03C36" w:rsidRDefault="0069073A" w:rsidP="007E69B2">
      <w:pPr>
        <w:pStyle w:val="Heading2"/>
        <w:numPr>
          <w:ilvl w:val="1"/>
          <w:numId w:val="47"/>
        </w:numPr>
        <w:spacing w:before="0" w:after="0" w:line="240" w:lineRule="auto"/>
        <w:jc w:val="both"/>
        <w:rPr>
          <w:rFonts w:ascii="Joost" w:hAnsi="Joost"/>
          <w:sz w:val="23"/>
          <w:szCs w:val="23"/>
        </w:rPr>
      </w:pPr>
      <w:r w:rsidRPr="007E69B2">
        <w:rPr>
          <w:rFonts w:ascii="Joost" w:hAnsi="Joost"/>
          <w:sz w:val="23"/>
          <w:szCs w:val="23"/>
        </w:rPr>
        <w:t xml:space="preserve"> </w:t>
      </w:r>
      <w:bookmarkStart w:id="21" w:name="_Toc213331001"/>
      <w:bookmarkStart w:id="22" w:name="_Toc213335165"/>
      <w:bookmarkStart w:id="23" w:name="_Toc213659405"/>
      <w:bookmarkStart w:id="24" w:name="_Toc213331002"/>
      <w:bookmarkStart w:id="25" w:name="_Toc213335166"/>
      <w:bookmarkStart w:id="26" w:name="_Toc213659406"/>
      <w:bookmarkStart w:id="27" w:name="_Toc213331003"/>
      <w:bookmarkStart w:id="28" w:name="_Toc213335167"/>
      <w:bookmarkStart w:id="29" w:name="_Toc213659407"/>
      <w:bookmarkStart w:id="30" w:name="_Toc213331004"/>
      <w:bookmarkStart w:id="31" w:name="_Toc213335168"/>
      <w:bookmarkStart w:id="32" w:name="_Toc213659408"/>
      <w:bookmarkStart w:id="33" w:name="_Toc213331005"/>
      <w:bookmarkStart w:id="34" w:name="_Toc213335169"/>
      <w:bookmarkStart w:id="35" w:name="_Toc213659409"/>
      <w:bookmarkStart w:id="36" w:name="_Toc213229352"/>
      <w:bookmarkStart w:id="37" w:name="_Toc213240599"/>
      <w:bookmarkStart w:id="38" w:name="_Toc213240632"/>
      <w:bookmarkStart w:id="39" w:name="_Toc213331006"/>
      <w:bookmarkStart w:id="40" w:name="_Toc213335170"/>
      <w:bookmarkStart w:id="41" w:name="_Toc213659410"/>
      <w:bookmarkStart w:id="42" w:name="_Toc213229353"/>
      <w:bookmarkStart w:id="43" w:name="_Toc213240600"/>
      <w:bookmarkStart w:id="44" w:name="_Toc213240633"/>
      <w:bookmarkStart w:id="45" w:name="_Toc213331007"/>
      <w:bookmarkStart w:id="46" w:name="_Toc213335171"/>
      <w:bookmarkStart w:id="47" w:name="_Toc213659411"/>
      <w:bookmarkStart w:id="48" w:name="_Toc164671515"/>
      <w:bookmarkStart w:id="49" w:name="_Toc212640873"/>
      <w:bookmarkStart w:id="50" w:name="_Toc2136594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B45B5D" w:rsidRPr="00E03C36">
        <w:rPr>
          <w:rFonts w:ascii="Joost" w:hAnsi="Joost"/>
          <w:sz w:val="23"/>
          <w:szCs w:val="23"/>
        </w:rPr>
        <w:t>Atsiskaitymo sąlygos</w:t>
      </w:r>
      <w:bookmarkEnd w:id="48"/>
      <w:bookmarkEnd w:id="49"/>
      <w:bookmarkEnd w:id="50"/>
    </w:p>
    <w:p w14:paraId="2CD24C2D" w14:textId="173C7D9F" w:rsidR="00B45B5D" w:rsidRPr="00E03C36" w:rsidRDefault="00B45B5D" w:rsidP="007E69B2">
      <w:pPr>
        <w:pStyle w:val="ListParagraph"/>
        <w:jc w:val="both"/>
        <w:rPr>
          <w:rFonts w:ascii="Joost" w:hAnsi="Joost"/>
          <w:sz w:val="23"/>
          <w:szCs w:val="23"/>
        </w:rPr>
      </w:pPr>
      <w:r w:rsidRPr="00E03C36">
        <w:rPr>
          <w:rFonts w:ascii="Joost" w:hAnsi="Joost"/>
          <w:sz w:val="23"/>
          <w:szCs w:val="23"/>
        </w:rPr>
        <w:t xml:space="preserve">Atsiskaitoma už laiku ir </w:t>
      </w:r>
      <w:r w:rsidR="003B04B0" w:rsidRPr="00E03C36">
        <w:rPr>
          <w:rFonts w:ascii="Joost" w:hAnsi="Joost"/>
          <w:sz w:val="23"/>
          <w:szCs w:val="23"/>
        </w:rPr>
        <w:t>tinkamai pristatyt</w:t>
      </w:r>
      <w:r w:rsidR="00B8590E" w:rsidRPr="00E03C36">
        <w:rPr>
          <w:rFonts w:ascii="Joost" w:hAnsi="Joost"/>
          <w:sz w:val="23"/>
          <w:szCs w:val="23"/>
        </w:rPr>
        <w:t xml:space="preserve">ą </w:t>
      </w:r>
      <w:r w:rsidR="00720045" w:rsidRPr="00E03C36">
        <w:rPr>
          <w:rFonts w:ascii="Joost" w:hAnsi="Joost"/>
          <w:sz w:val="23"/>
          <w:szCs w:val="23"/>
        </w:rPr>
        <w:t>ir aktyvuot</w:t>
      </w:r>
      <w:r w:rsidR="00B8590E" w:rsidRPr="00E03C36">
        <w:rPr>
          <w:rFonts w:ascii="Joost" w:hAnsi="Joost"/>
          <w:sz w:val="23"/>
          <w:szCs w:val="23"/>
        </w:rPr>
        <w:t>ą</w:t>
      </w:r>
      <w:r w:rsidR="00720045" w:rsidRPr="00E03C36">
        <w:rPr>
          <w:rFonts w:ascii="Joost" w:hAnsi="Joost"/>
          <w:sz w:val="23"/>
          <w:szCs w:val="23"/>
        </w:rPr>
        <w:t xml:space="preserve"> </w:t>
      </w:r>
      <w:r w:rsidRPr="00E03C36">
        <w:rPr>
          <w:rFonts w:ascii="Joost" w:hAnsi="Joost"/>
          <w:sz w:val="23"/>
          <w:szCs w:val="23"/>
        </w:rPr>
        <w:t>visam sutarties laikotarpiui (</w:t>
      </w:r>
      <w:r w:rsidR="00FB6FB2" w:rsidRPr="00E03C36">
        <w:rPr>
          <w:rFonts w:ascii="Joost" w:hAnsi="Joost"/>
          <w:sz w:val="23"/>
          <w:szCs w:val="23"/>
        </w:rPr>
        <w:t>12</w:t>
      </w:r>
      <w:r w:rsidR="00805204" w:rsidRPr="00E03C36">
        <w:rPr>
          <w:rFonts w:ascii="Joost" w:hAnsi="Joost"/>
          <w:sz w:val="23"/>
          <w:szCs w:val="23"/>
        </w:rPr>
        <w:t> </w:t>
      </w:r>
      <w:r w:rsidRPr="00E03C36">
        <w:rPr>
          <w:rFonts w:ascii="Joost" w:hAnsi="Joost"/>
          <w:sz w:val="23"/>
          <w:szCs w:val="23"/>
        </w:rPr>
        <w:t>mėnesi</w:t>
      </w:r>
      <w:r w:rsidR="00FB6FB2" w:rsidRPr="00E03C36">
        <w:rPr>
          <w:rFonts w:ascii="Joost" w:hAnsi="Joost"/>
          <w:sz w:val="23"/>
          <w:szCs w:val="23"/>
        </w:rPr>
        <w:t>ų</w:t>
      </w:r>
      <w:r w:rsidRPr="00E03C36">
        <w:rPr>
          <w:rFonts w:ascii="Joost" w:hAnsi="Joost"/>
          <w:sz w:val="23"/>
          <w:szCs w:val="23"/>
        </w:rPr>
        <w:t xml:space="preserve">) </w:t>
      </w:r>
      <w:r w:rsidR="005B2248" w:rsidRPr="00E03C36">
        <w:rPr>
          <w:rFonts w:ascii="Joost" w:hAnsi="Joost"/>
          <w:sz w:val="23"/>
          <w:szCs w:val="23"/>
        </w:rPr>
        <w:t xml:space="preserve">EUDIW LT </w:t>
      </w:r>
      <w:r w:rsidR="00A952A9" w:rsidRPr="00E03C36">
        <w:rPr>
          <w:rFonts w:ascii="Joost" w:hAnsi="Joost"/>
          <w:sz w:val="23"/>
          <w:szCs w:val="23"/>
        </w:rPr>
        <w:t>SANDBOX</w:t>
      </w:r>
      <w:r w:rsidRPr="00E03C36">
        <w:rPr>
          <w:rFonts w:ascii="Joost" w:hAnsi="Joost"/>
          <w:sz w:val="23"/>
          <w:szCs w:val="23"/>
        </w:rPr>
        <w:t xml:space="preserve"> licencij</w:t>
      </w:r>
      <w:r w:rsidR="00EF2BE1" w:rsidRPr="00E03C36">
        <w:rPr>
          <w:rFonts w:ascii="Joost" w:hAnsi="Joost"/>
          <w:sz w:val="23"/>
          <w:szCs w:val="23"/>
        </w:rPr>
        <w:t>ą</w:t>
      </w:r>
      <w:r w:rsidRPr="00E03C36">
        <w:rPr>
          <w:rFonts w:ascii="Joost" w:hAnsi="Joost"/>
          <w:sz w:val="23"/>
          <w:szCs w:val="23"/>
        </w:rPr>
        <w:t>, taip</w:t>
      </w:r>
      <w:r w:rsidR="007761A4" w:rsidRPr="00E03C36">
        <w:rPr>
          <w:rFonts w:ascii="Joost" w:hAnsi="Joost"/>
          <w:sz w:val="23"/>
          <w:szCs w:val="23"/>
        </w:rPr>
        <w:t>,</w:t>
      </w:r>
      <w:r w:rsidRPr="00E03C36">
        <w:rPr>
          <w:rFonts w:ascii="Joost" w:hAnsi="Joost"/>
          <w:sz w:val="23"/>
          <w:szCs w:val="23"/>
        </w:rPr>
        <w:t xml:space="preserve"> kaip numatyta skirsnyje </w:t>
      </w:r>
      <w:hyperlink w:anchor="_Requirements_for_API_3">
        <w:r w:rsidRPr="00E03C36">
          <w:rPr>
            <w:rStyle w:val="Hyperlink"/>
            <w:rFonts w:ascii="Joost" w:hAnsi="Joost"/>
            <w:sz w:val="23"/>
            <w:szCs w:val="23"/>
          </w:rPr>
          <w:t>„</w:t>
        </w:r>
        <w:r w:rsidR="00196A82" w:rsidRPr="00E03C36">
          <w:rPr>
            <w:rStyle w:val="Hyperlink"/>
            <w:rFonts w:ascii="Joost" w:hAnsi="Joost"/>
            <w:sz w:val="23"/>
            <w:szCs w:val="23"/>
          </w:rPr>
          <w:t>EUDIW LT SANDBOX</w:t>
        </w:r>
        <w:r w:rsidRPr="00E03C36">
          <w:rPr>
            <w:rStyle w:val="Hyperlink"/>
            <w:rFonts w:ascii="Joost" w:hAnsi="Joost"/>
            <w:sz w:val="23"/>
            <w:szCs w:val="23"/>
          </w:rPr>
          <w:t xml:space="preserve"> licencij</w:t>
        </w:r>
        <w:r w:rsidR="00EF2BE1" w:rsidRPr="00E03C36">
          <w:rPr>
            <w:rStyle w:val="Hyperlink"/>
            <w:rFonts w:ascii="Joost" w:hAnsi="Joost"/>
            <w:sz w:val="23"/>
            <w:szCs w:val="23"/>
          </w:rPr>
          <w:t>os</w:t>
        </w:r>
        <w:r w:rsidRPr="00E03C36">
          <w:rPr>
            <w:rStyle w:val="Hyperlink"/>
            <w:rFonts w:ascii="Joost" w:hAnsi="Joost"/>
            <w:sz w:val="23"/>
            <w:szCs w:val="23"/>
          </w:rPr>
          <w:t xml:space="preserve"> reikalavimai“</w:t>
        </w:r>
      </w:hyperlink>
      <w:r w:rsidR="007761A4" w:rsidRPr="00E03C36">
        <w:rPr>
          <w:rFonts w:ascii="Joost" w:hAnsi="Joost"/>
          <w:sz w:val="23"/>
          <w:szCs w:val="23"/>
        </w:rPr>
        <w:t>,</w:t>
      </w:r>
      <w:r w:rsidRPr="00E03C36">
        <w:rPr>
          <w:rFonts w:ascii="Joost" w:hAnsi="Joost"/>
          <w:sz w:val="23"/>
          <w:szCs w:val="23"/>
        </w:rPr>
        <w:t xml:space="preserve"> pasirašius prekių perdavimo - priėmimo aktą.</w:t>
      </w:r>
      <w:r w:rsidR="00163A08" w:rsidRPr="00E03C36">
        <w:rPr>
          <w:rFonts w:ascii="Joost" w:hAnsi="Joost"/>
          <w:sz w:val="23"/>
          <w:szCs w:val="23"/>
        </w:rPr>
        <w:t xml:space="preserve"> Licencij</w:t>
      </w:r>
      <w:r w:rsidR="00791217" w:rsidRPr="00E03C36">
        <w:rPr>
          <w:rFonts w:ascii="Joost" w:hAnsi="Joost"/>
          <w:sz w:val="23"/>
          <w:szCs w:val="23"/>
        </w:rPr>
        <w:t>os</w:t>
      </w:r>
      <w:r w:rsidR="00163A08" w:rsidRPr="00E03C36">
        <w:rPr>
          <w:rFonts w:ascii="Joost" w:hAnsi="Joost"/>
          <w:sz w:val="23"/>
          <w:szCs w:val="23"/>
        </w:rPr>
        <w:t xml:space="preserve"> galiojimo laikas pradedamas skaičiuoti nuo abiejų šalių </w:t>
      </w:r>
      <w:r w:rsidR="00240DEC" w:rsidRPr="00E03C36">
        <w:rPr>
          <w:rFonts w:ascii="Joost" w:hAnsi="Joost"/>
          <w:sz w:val="23"/>
          <w:szCs w:val="23"/>
        </w:rPr>
        <w:t>prekių</w:t>
      </w:r>
      <w:r w:rsidR="00163A08" w:rsidRPr="00E03C36">
        <w:rPr>
          <w:rFonts w:ascii="Joost" w:hAnsi="Joost"/>
          <w:sz w:val="23"/>
          <w:szCs w:val="23"/>
        </w:rPr>
        <w:t xml:space="preserve"> perdavimo-priėmimo akto pasirašymo dienos.</w:t>
      </w:r>
    </w:p>
    <w:p w14:paraId="69BE8FC7" w14:textId="37819D5C" w:rsidR="00153581" w:rsidRPr="00E03C36" w:rsidRDefault="002E3EE2" w:rsidP="007E69B2">
      <w:pPr>
        <w:pStyle w:val="Heading2"/>
        <w:numPr>
          <w:ilvl w:val="1"/>
          <w:numId w:val="47"/>
        </w:numPr>
        <w:spacing w:before="0" w:after="0" w:line="240" w:lineRule="auto"/>
        <w:jc w:val="both"/>
        <w:rPr>
          <w:rFonts w:ascii="Joost" w:eastAsia="Times New Roman" w:hAnsi="Joost"/>
          <w:sz w:val="23"/>
          <w:szCs w:val="23"/>
        </w:rPr>
      </w:pPr>
      <w:bookmarkStart w:id="51" w:name="_Toc166443416"/>
      <w:bookmarkStart w:id="52" w:name="_Toc213659413"/>
      <w:r w:rsidRPr="00E03C36">
        <w:rPr>
          <w:rFonts w:ascii="Joost" w:hAnsi="Joost"/>
          <w:sz w:val="23"/>
          <w:szCs w:val="23"/>
        </w:rPr>
        <w:t xml:space="preserve"> </w:t>
      </w:r>
      <w:r w:rsidR="00153581" w:rsidRPr="00E03C36">
        <w:rPr>
          <w:rFonts w:ascii="Joost" w:hAnsi="Joost"/>
          <w:sz w:val="23"/>
          <w:szCs w:val="23"/>
        </w:rPr>
        <w:t>Nacionalinio saugumo reikalavimai</w:t>
      </w:r>
      <w:bookmarkEnd w:id="51"/>
      <w:bookmarkEnd w:id="52"/>
    </w:p>
    <w:p w14:paraId="65D812CF" w14:textId="6EAD7CF3" w:rsidR="00B313B7" w:rsidRPr="007E69B2" w:rsidRDefault="00153581" w:rsidP="007E69B2">
      <w:pPr>
        <w:pStyle w:val="ListParagraph"/>
        <w:jc w:val="both"/>
        <w:rPr>
          <w:rFonts w:ascii="Joost" w:eastAsiaTheme="majorEastAsia" w:hAnsi="Joost"/>
          <w:color w:val="000000" w:themeColor="text1"/>
          <w:kern w:val="2"/>
          <w:sz w:val="23"/>
          <w:szCs w:val="23"/>
          <w14:ligatures w14:val="standardContextual"/>
        </w:rPr>
      </w:pPr>
      <w:r w:rsidRPr="00E03C36">
        <w:rPr>
          <w:rStyle w:val="normaltextrun"/>
          <w:rFonts w:ascii="Joost" w:hAnsi="Joost"/>
          <w:color w:val="000000" w:themeColor="text1"/>
          <w:sz w:val="23"/>
          <w:szCs w:val="23"/>
        </w:rPr>
        <w:t>Prekės</w:t>
      </w:r>
      <w:r w:rsidR="003F11A5" w:rsidRPr="00E03C36">
        <w:rPr>
          <w:rStyle w:val="normaltextrun"/>
          <w:rFonts w:ascii="Joost" w:hAnsi="Joost"/>
          <w:color w:val="000000" w:themeColor="text1"/>
          <w:sz w:val="23"/>
          <w:szCs w:val="23"/>
        </w:rPr>
        <w:t xml:space="preserve"> ir paslaugos</w:t>
      </w:r>
      <w:r w:rsidRPr="00E03C36">
        <w:rPr>
          <w:rStyle w:val="normaltextrun"/>
          <w:rFonts w:ascii="Joost" w:hAnsi="Joost"/>
          <w:color w:val="000000" w:themeColor="text1"/>
          <w:sz w:val="23"/>
          <w:szCs w:val="23"/>
        </w:rPr>
        <w:t xml:space="preserve"> neturi kelti grėsmės nacionaliniam saugumui vadovaujantis </w:t>
      </w:r>
      <w:r w:rsidR="00A26CF5" w:rsidRPr="00E03C36">
        <w:rPr>
          <w:rStyle w:val="normaltextrun"/>
          <w:rFonts w:ascii="Joost" w:hAnsi="Joost"/>
          <w:color w:val="000000" w:themeColor="text1"/>
          <w:sz w:val="23"/>
          <w:szCs w:val="23"/>
        </w:rPr>
        <w:t>Lietuvos Respublikos v</w:t>
      </w:r>
      <w:r w:rsidRPr="00E03C36">
        <w:rPr>
          <w:rStyle w:val="normaltextrun"/>
          <w:rFonts w:ascii="Joost" w:hAnsi="Joost"/>
          <w:color w:val="000000" w:themeColor="text1"/>
          <w:sz w:val="23"/>
          <w:szCs w:val="23"/>
        </w:rPr>
        <w:t xml:space="preserve">iešųjų pirkimų įstatymo 37 str. 9 d. </w:t>
      </w:r>
      <w:r w:rsidR="00A61B11" w:rsidRPr="00E03C36">
        <w:rPr>
          <w:rStyle w:val="normaltextrun"/>
          <w:rFonts w:ascii="Joost" w:hAnsi="Joost"/>
          <w:color w:val="000000" w:themeColor="text1"/>
          <w:sz w:val="23"/>
          <w:szCs w:val="23"/>
        </w:rPr>
        <w:t xml:space="preserve">1 </w:t>
      </w:r>
      <w:r w:rsidR="004223D1">
        <w:rPr>
          <w:rStyle w:val="normaltextrun"/>
          <w:rFonts w:ascii="Joost" w:hAnsi="Joost"/>
          <w:color w:val="000000" w:themeColor="text1"/>
          <w:sz w:val="23"/>
          <w:szCs w:val="23"/>
        </w:rPr>
        <w:t xml:space="preserve">ir 2 </w:t>
      </w:r>
      <w:r w:rsidR="00A61B11" w:rsidRPr="00E03C36">
        <w:rPr>
          <w:rStyle w:val="normaltextrun"/>
          <w:rFonts w:ascii="Joost" w:hAnsi="Joost"/>
          <w:color w:val="000000" w:themeColor="text1"/>
          <w:sz w:val="23"/>
          <w:szCs w:val="23"/>
        </w:rPr>
        <w:t>p. n</w:t>
      </w:r>
      <w:r w:rsidR="002E3177" w:rsidRPr="00E03C36">
        <w:rPr>
          <w:rStyle w:val="normaltextrun"/>
          <w:rFonts w:ascii="Joost" w:hAnsi="Joost"/>
          <w:color w:val="000000" w:themeColor="text1"/>
          <w:sz w:val="23"/>
          <w:szCs w:val="23"/>
        </w:rPr>
        <w:t>uo</w:t>
      </w:r>
      <w:r w:rsidR="003F5C73" w:rsidRPr="00E03C36">
        <w:rPr>
          <w:rStyle w:val="normaltextrun"/>
          <w:rFonts w:ascii="Joost" w:hAnsi="Joost"/>
          <w:color w:val="000000" w:themeColor="text1"/>
          <w:sz w:val="23"/>
          <w:szCs w:val="23"/>
        </w:rPr>
        <w:t>stat</w:t>
      </w:r>
      <w:r w:rsidR="005B681D" w:rsidRPr="00E03C36">
        <w:rPr>
          <w:rStyle w:val="normaltextrun"/>
          <w:rFonts w:ascii="Joost" w:hAnsi="Joost"/>
          <w:color w:val="000000" w:themeColor="text1"/>
          <w:sz w:val="23"/>
          <w:szCs w:val="23"/>
        </w:rPr>
        <w:t>oms.</w:t>
      </w:r>
      <w:r w:rsidRPr="007E69B2">
        <w:rPr>
          <w:rStyle w:val="normaltextrun"/>
          <w:rFonts w:ascii="Joost" w:hAnsi="Joost"/>
          <w:color w:val="000000" w:themeColor="text1"/>
          <w:sz w:val="23"/>
          <w:szCs w:val="23"/>
        </w:rPr>
        <w:t xml:space="preserve"> </w:t>
      </w:r>
    </w:p>
    <w:sectPr w:rsidR="00B313B7" w:rsidRPr="007E69B2" w:rsidSect="00B720F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440" w:right="1041" w:bottom="1440"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A439" w14:textId="77777777" w:rsidR="00FD27A2" w:rsidRDefault="00FD27A2">
      <w:pPr>
        <w:rPr>
          <w:kern w:val="2"/>
          <w:sz w:val="22"/>
          <w:szCs w:val="22"/>
          <w:lang w:val="en-US"/>
        </w:rPr>
      </w:pPr>
      <w:r>
        <w:rPr>
          <w:kern w:val="2"/>
          <w:sz w:val="22"/>
          <w:szCs w:val="22"/>
          <w:lang w:val="en-US"/>
        </w:rPr>
        <w:separator/>
      </w:r>
    </w:p>
  </w:endnote>
  <w:endnote w:type="continuationSeparator" w:id="0">
    <w:p w14:paraId="4A9D1105" w14:textId="77777777" w:rsidR="00FD27A2" w:rsidRDefault="00FD27A2">
      <w:pPr>
        <w:rPr>
          <w:kern w:val="2"/>
          <w:sz w:val="22"/>
          <w:szCs w:val="22"/>
          <w:lang w:val="en-US"/>
        </w:rPr>
      </w:pPr>
      <w:r>
        <w:rPr>
          <w:kern w:val="2"/>
          <w:sz w:val="22"/>
          <w:szCs w:val="22"/>
          <w:lang w:val="en-US"/>
        </w:rPr>
        <w:continuationSeparator/>
      </w:r>
    </w:p>
  </w:endnote>
  <w:endnote w:type="continuationNotice" w:id="1">
    <w:p w14:paraId="2D55B096" w14:textId="77777777" w:rsidR="00FD27A2" w:rsidRDefault="00FD27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AF4D" w14:textId="77777777" w:rsidR="00DF5263" w:rsidRDefault="00DF526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32B8" w14:textId="77777777" w:rsidR="00DF5263" w:rsidRDefault="00DF526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14B3" w14:textId="77777777" w:rsidR="00DF5263" w:rsidRDefault="00DF526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C31C2" w14:textId="77777777" w:rsidR="00FD27A2" w:rsidRDefault="00FD27A2">
      <w:pPr>
        <w:rPr>
          <w:kern w:val="2"/>
          <w:sz w:val="22"/>
          <w:szCs w:val="22"/>
          <w:lang w:val="en-US"/>
        </w:rPr>
      </w:pPr>
      <w:r>
        <w:rPr>
          <w:kern w:val="2"/>
          <w:sz w:val="22"/>
          <w:szCs w:val="22"/>
          <w:lang w:val="en-US"/>
        </w:rPr>
        <w:separator/>
      </w:r>
    </w:p>
  </w:footnote>
  <w:footnote w:type="continuationSeparator" w:id="0">
    <w:p w14:paraId="58E2399E" w14:textId="77777777" w:rsidR="00FD27A2" w:rsidRDefault="00FD27A2">
      <w:pPr>
        <w:rPr>
          <w:kern w:val="2"/>
          <w:sz w:val="22"/>
          <w:szCs w:val="22"/>
          <w:lang w:val="en-US"/>
        </w:rPr>
      </w:pPr>
      <w:r>
        <w:rPr>
          <w:kern w:val="2"/>
          <w:sz w:val="22"/>
          <w:szCs w:val="22"/>
          <w:lang w:val="en-US"/>
        </w:rPr>
        <w:continuationSeparator/>
      </w:r>
    </w:p>
  </w:footnote>
  <w:footnote w:type="continuationNotice" w:id="1">
    <w:p w14:paraId="376689DA" w14:textId="77777777" w:rsidR="00FD27A2" w:rsidRDefault="00FD27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A2C9" w14:textId="77777777" w:rsidR="00DF5263" w:rsidRDefault="00DF526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58F8" w14:textId="77777777" w:rsidR="00DF5263" w:rsidRDefault="00DF5263">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26AE" w14:textId="15340CF9" w:rsidR="00DF5263" w:rsidRPr="00067809" w:rsidRDefault="00067809" w:rsidP="00067809">
    <w:pPr>
      <w:pStyle w:val="Header"/>
      <w:jc w:val="right"/>
      <w:rPr>
        <w:i/>
        <w:iCs/>
      </w:rPr>
    </w:pPr>
    <w:r w:rsidRPr="00067809">
      <w:rPr>
        <w:i/>
        <w:iCs/>
      </w:rPr>
      <w:t xml:space="preserve">Pirkimo </w:t>
    </w:r>
    <w:r w:rsidR="00C060BB">
      <w:rPr>
        <w:i/>
        <w:iCs/>
      </w:rPr>
      <w:t>dokumentų A dalies</w:t>
    </w:r>
    <w:r w:rsidRPr="00067809">
      <w:rPr>
        <w:i/>
        <w:iCs/>
      </w:rPr>
      <w:t xml:space="preserve">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5300"/>
    <w:multiLevelType w:val="hybridMultilevel"/>
    <w:tmpl w:val="AB8CB03A"/>
    <w:lvl w:ilvl="0" w:tplc="2198284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F515F"/>
    <w:multiLevelType w:val="multilevel"/>
    <w:tmpl w:val="FC061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80D48"/>
    <w:multiLevelType w:val="multilevel"/>
    <w:tmpl w:val="61AC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278FD"/>
    <w:multiLevelType w:val="multilevel"/>
    <w:tmpl w:val="BA10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D395D"/>
    <w:multiLevelType w:val="hybridMultilevel"/>
    <w:tmpl w:val="B6AEA01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DF51AB"/>
    <w:multiLevelType w:val="hybridMultilevel"/>
    <w:tmpl w:val="B7BADC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9709E"/>
    <w:multiLevelType w:val="multilevel"/>
    <w:tmpl w:val="48B24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0E17E0"/>
    <w:multiLevelType w:val="hybridMultilevel"/>
    <w:tmpl w:val="347601CC"/>
    <w:lvl w:ilvl="0" w:tplc="46F461E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427BC"/>
    <w:multiLevelType w:val="hybridMultilevel"/>
    <w:tmpl w:val="0A943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AB484F"/>
    <w:multiLevelType w:val="multilevel"/>
    <w:tmpl w:val="2D6CF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4D96E66"/>
    <w:multiLevelType w:val="hybridMultilevel"/>
    <w:tmpl w:val="D93EBB4E"/>
    <w:lvl w:ilvl="0" w:tplc="1548CF1E">
      <w:start w:val="1"/>
      <w:numFmt w:val="bullet"/>
      <w:lvlText w:val=""/>
      <w:lvlJc w:val="left"/>
      <w:pPr>
        <w:ind w:left="720" w:hanging="360"/>
      </w:pPr>
      <w:rPr>
        <w:rFonts w:ascii="Symbol" w:hAnsi="Symbol" w:hint="default"/>
      </w:rPr>
    </w:lvl>
    <w:lvl w:ilvl="1" w:tplc="5AE0B7B2">
      <w:start w:val="1"/>
      <w:numFmt w:val="bullet"/>
      <w:lvlText w:val="o"/>
      <w:lvlJc w:val="left"/>
      <w:pPr>
        <w:ind w:left="1440" w:hanging="360"/>
      </w:pPr>
      <w:rPr>
        <w:rFonts w:ascii="Courier New" w:hAnsi="Courier New" w:hint="default"/>
      </w:rPr>
    </w:lvl>
    <w:lvl w:ilvl="2" w:tplc="DE7E0BC4">
      <w:start w:val="1"/>
      <w:numFmt w:val="bullet"/>
      <w:lvlText w:val=""/>
      <w:lvlJc w:val="left"/>
      <w:pPr>
        <w:ind w:left="2160" w:hanging="360"/>
      </w:pPr>
      <w:rPr>
        <w:rFonts w:ascii="Wingdings" w:hAnsi="Wingdings" w:hint="default"/>
      </w:rPr>
    </w:lvl>
    <w:lvl w:ilvl="3" w:tplc="D840CE5C">
      <w:start w:val="1"/>
      <w:numFmt w:val="bullet"/>
      <w:lvlText w:val=""/>
      <w:lvlJc w:val="left"/>
      <w:pPr>
        <w:ind w:left="2880" w:hanging="360"/>
      </w:pPr>
      <w:rPr>
        <w:rFonts w:ascii="Symbol" w:hAnsi="Symbol" w:hint="default"/>
      </w:rPr>
    </w:lvl>
    <w:lvl w:ilvl="4" w:tplc="4C640A9E">
      <w:start w:val="1"/>
      <w:numFmt w:val="bullet"/>
      <w:lvlText w:val="o"/>
      <w:lvlJc w:val="left"/>
      <w:pPr>
        <w:ind w:left="3600" w:hanging="360"/>
      </w:pPr>
      <w:rPr>
        <w:rFonts w:ascii="Courier New" w:hAnsi="Courier New" w:hint="default"/>
      </w:rPr>
    </w:lvl>
    <w:lvl w:ilvl="5" w:tplc="BE462460">
      <w:start w:val="1"/>
      <w:numFmt w:val="bullet"/>
      <w:lvlText w:val=""/>
      <w:lvlJc w:val="left"/>
      <w:pPr>
        <w:ind w:left="4320" w:hanging="360"/>
      </w:pPr>
      <w:rPr>
        <w:rFonts w:ascii="Wingdings" w:hAnsi="Wingdings" w:hint="default"/>
      </w:rPr>
    </w:lvl>
    <w:lvl w:ilvl="6" w:tplc="DEF05204">
      <w:start w:val="1"/>
      <w:numFmt w:val="bullet"/>
      <w:lvlText w:val=""/>
      <w:lvlJc w:val="left"/>
      <w:pPr>
        <w:ind w:left="5040" w:hanging="360"/>
      </w:pPr>
      <w:rPr>
        <w:rFonts w:ascii="Symbol" w:hAnsi="Symbol" w:hint="default"/>
      </w:rPr>
    </w:lvl>
    <w:lvl w:ilvl="7" w:tplc="E7F4067E">
      <w:start w:val="1"/>
      <w:numFmt w:val="bullet"/>
      <w:lvlText w:val="o"/>
      <w:lvlJc w:val="left"/>
      <w:pPr>
        <w:ind w:left="5760" w:hanging="360"/>
      </w:pPr>
      <w:rPr>
        <w:rFonts w:ascii="Courier New" w:hAnsi="Courier New" w:hint="default"/>
      </w:rPr>
    </w:lvl>
    <w:lvl w:ilvl="8" w:tplc="8692F9C0">
      <w:start w:val="1"/>
      <w:numFmt w:val="bullet"/>
      <w:lvlText w:val=""/>
      <w:lvlJc w:val="left"/>
      <w:pPr>
        <w:ind w:left="6480" w:hanging="360"/>
      </w:pPr>
      <w:rPr>
        <w:rFonts w:ascii="Wingdings" w:hAnsi="Wingdings" w:hint="default"/>
      </w:rPr>
    </w:lvl>
  </w:abstractNum>
  <w:abstractNum w:abstractNumId="12" w15:restartNumberingAfterBreak="0">
    <w:nsid w:val="258A636B"/>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1F6D30"/>
    <w:multiLevelType w:val="hybridMultilevel"/>
    <w:tmpl w:val="DF5C9178"/>
    <w:lvl w:ilvl="0" w:tplc="0ACCAA3E">
      <w:start w:val="1"/>
      <w:numFmt w:val="bullet"/>
      <w:lvlText w:val=""/>
      <w:lvlJc w:val="left"/>
      <w:pPr>
        <w:ind w:left="720" w:hanging="360"/>
      </w:pPr>
      <w:rPr>
        <w:rFonts w:ascii="Symbol" w:hAnsi="Symbol" w:hint="default"/>
      </w:rPr>
    </w:lvl>
    <w:lvl w:ilvl="1" w:tplc="9D0EB3EE">
      <w:start w:val="1"/>
      <w:numFmt w:val="bullet"/>
      <w:lvlText w:val="o"/>
      <w:lvlJc w:val="left"/>
      <w:pPr>
        <w:ind w:left="1440" w:hanging="360"/>
      </w:pPr>
      <w:rPr>
        <w:rFonts w:ascii="Courier New" w:hAnsi="Courier New" w:hint="default"/>
      </w:rPr>
    </w:lvl>
    <w:lvl w:ilvl="2" w:tplc="4008ECDE">
      <w:start w:val="1"/>
      <w:numFmt w:val="bullet"/>
      <w:lvlText w:val=""/>
      <w:lvlJc w:val="left"/>
      <w:pPr>
        <w:ind w:left="2160" w:hanging="360"/>
      </w:pPr>
      <w:rPr>
        <w:rFonts w:ascii="Wingdings" w:hAnsi="Wingdings" w:hint="default"/>
      </w:rPr>
    </w:lvl>
    <w:lvl w:ilvl="3" w:tplc="B680D86A">
      <w:start w:val="1"/>
      <w:numFmt w:val="bullet"/>
      <w:lvlText w:val=""/>
      <w:lvlJc w:val="left"/>
      <w:pPr>
        <w:ind w:left="2880" w:hanging="360"/>
      </w:pPr>
      <w:rPr>
        <w:rFonts w:ascii="Symbol" w:hAnsi="Symbol" w:hint="default"/>
      </w:rPr>
    </w:lvl>
    <w:lvl w:ilvl="4" w:tplc="1396B134">
      <w:start w:val="1"/>
      <w:numFmt w:val="bullet"/>
      <w:lvlText w:val="o"/>
      <w:lvlJc w:val="left"/>
      <w:pPr>
        <w:ind w:left="3600" w:hanging="360"/>
      </w:pPr>
      <w:rPr>
        <w:rFonts w:ascii="Courier New" w:hAnsi="Courier New" w:hint="default"/>
      </w:rPr>
    </w:lvl>
    <w:lvl w:ilvl="5" w:tplc="B59EEED6">
      <w:start w:val="1"/>
      <w:numFmt w:val="bullet"/>
      <w:lvlText w:val=""/>
      <w:lvlJc w:val="left"/>
      <w:pPr>
        <w:ind w:left="4320" w:hanging="360"/>
      </w:pPr>
      <w:rPr>
        <w:rFonts w:ascii="Wingdings" w:hAnsi="Wingdings" w:hint="default"/>
      </w:rPr>
    </w:lvl>
    <w:lvl w:ilvl="6" w:tplc="2E222A26">
      <w:start w:val="1"/>
      <w:numFmt w:val="bullet"/>
      <w:lvlText w:val=""/>
      <w:lvlJc w:val="left"/>
      <w:pPr>
        <w:ind w:left="5040" w:hanging="360"/>
      </w:pPr>
      <w:rPr>
        <w:rFonts w:ascii="Symbol" w:hAnsi="Symbol" w:hint="default"/>
      </w:rPr>
    </w:lvl>
    <w:lvl w:ilvl="7" w:tplc="6FA6BF0E">
      <w:start w:val="1"/>
      <w:numFmt w:val="bullet"/>
      <w:lvlText w:val="o"/>
      <w:lvlJc w:val="left"/>
      <w:pPr>
        <w:ind w:left="5760" w:hanging="360"/>
      </w:pPr>
      <w:rPr>
        <w:rFonts w:ascii="Courier New" w:hAnsi="Courier New" w:hint="default"/>
      </w:rPr>
    </w:lvl>
    <w:lvl w:ilvl="8" w:tplc="19D20BE0">
      <w:start w:val="1"/>
      <w:numFmt w:val="bullet"/>
      <w:lvlText w:val=""/>
      <w:lvlJc w:val="left"/>
      <w:pPr>
        <w:ind w:left="6480" w:hanging="360"/>
      </w:pPr>
      <w:rPr>
        <w:rFonts w:ascii="Wingdings" w:hAnsi="Wingdings" w:hint="default"/>
      </w:rPr>
    </w:lvl>
  </w:abstractNum>
  <w:abstractNum w:abstractNumId="14" w15:restartNumberingAfterBreak="0">
    <w:nsid w:val="28CF4709"/>
    <w:multiLevelType w:val="hybridMultilevel"/>
    <w:tmpl w:val="AA8A1D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76DED3"/>
    <w:multiLevelType w:val="hybridMultilevel"/>
    <w:tmpl w:val="747C2A8C"/>
    <w:lvl w:ilvl="0" w:tplc="9190EEDA">
      <w:start w:val="1"/>
      <w:numFmt w:val="bullet"/>
      <w:lvlText w:val=""/>
      <w:lvlJc w:val="left"/>
      <w:pPr>
        <w:ind w:left="720" w:hanging="360"/>
      </w:pPr>
      <w:rPr>
        <w:rFonts w:ascii="Symbol" w:hAnsi="Symbol" w:hint="default"/>
      </w:rPr>
    </w:lvl>
    <w:lvl w:ilvl="1" w:tplc="D9E2720C">
      <w:start w:val="1"/>
      <w:numFmt w:val="bullet"/>
      <w:lvlText w:val="o"/>
      <w:lvlJc w:val="left"/>
      <w:pPr>
        <w:ind w:left="1440" w:hanging="360"/>
      </w:pPr>
      <w:rPr>
        <w:rFonts w:ascii="Courier New" w:hAnsi="Courier New" w:hint="default"/>
      </w:rPr>
    </w:lvl>
    <w:lvl w:ilvl="2" w:tplc="A7C26648">
      <w:start w:val="1"/>
      <w:numFmt w:val="bullet"/>
      <w:lvlText w:val=""/>
      <w:lvlJc w:val="left"/>
      <w:pPr>
        <w:ind w:left="2160" w:hanging="360"/>
      </w:pPr>
      <w:rPr>
        <w:rFonts w:ascii="Wingdings" w:hAnsi="Wingdings" w:hint="default"/>
      </w:rPr>
    </w:lvl>
    <w:lvl w:ilvl="3" w:tplc="594ADA80">
      <w:start w:val="1"/>
      <w:numFmt w:val="bullet"/>
      <w:lvlText w:val=""/>
      <w:lvlJc w:val="left"/>
      <w:pPr>
        <w:ind w:left="2880" w:hanging="360"/>
      </w:pPr>
      <w:rPr>
        <w:rFonts w:ascii="Symbol" w:hAnsi="Symbol" w:hint="default"/>
      </w:rPr>
    </w:lvl>
    <w:lvl w:ilvl="4" w:tplc="DA4C0E10">
      <w:start w:val="1"/>
      <w:numFmt w:val="bullet"/>
      <w:lvlText w:val="o"/>
      <w:lvlJc w:val="left"/>
      <w:pPr>
        <w:ind w:left="3600" w:hanging="360"/>
      </w:pPr>
      <w:rPr>
        <w:rFonts w:ascii="Courier New" w:hAnsi="Courier New" w:hint="default"/>
      </w:rPr>
    </w:lvl>
    <w:lvl w:ilvl="5" w:tplc="BB342B84">
      <w:start w:val="1"/>
      <w:numFmt w:val="bullet"/>
      <w:lvlText w:val=""/>
      <w:lvlJc w:val="left"/>
      <w:pPr>
        <w:ind w:left="4320" w:hanging="360"/>
      </w:pPr>
      <w:rPr>
        <w:rFonts w:ascii="Wingdings" w:hAnsi="Wingdings" w:hint="default"/>
      </w:rPr>
    </w:lvl>
    <w:lvl w:ilvl="6" w:tplc="DB9A36D4">
      <w:start w:val="1"/>
      <w:numFmt w:val="bullet"/>
      <w:lvlText w:val=""/>
      <w:lvlJc w:val="left"/>
      <w:pPr>
        <w:ind w:left="5040" w:hanging="360"/>
      </w:pPr>
      <w:rPr>
        <w:rFonts w:ascii="Symbol" w:hAnsi="Symbol" w:hint="default"/>
      </w:rPr>
    </w:lvl>
    <w:lvl w:ilvl="7" w:tplc="CDA27914">
      <w:start w:val="1"/>
      <w:numFmt w:val="bullet"/>
      <w:lvlText w:val="o"/>
      <w:lvlJc w:val="left"/>
      <w:pPr>
        <w:ind w:left="5760" w:hanging="360"/>
      </w:pPr>
      <w:rPr>
        <w:rFonts w:ascii="Courier New" w:hAnsi="Courier New" w:hint="default"/>
      </w:rPr>
    </w:lvl>
    <w:lvl w:ilvl="8" w:tplc="5274C0A6">
      <w:start w:val="1"/>
      <w:numFmt w:val="bullet"/>
      <w:lvlText w:val=""/>
      <w:lvlJc w:val="left"/>
      <w:pPr>
        <w:ind w:left="6480" w:hanging="360"/>
      </w:pPr>
      <w:rPr>
        <w:rFonts w:ascii="Wingdings" w:hAnsi="Wingdings" w:hint="default"/>
      </w:rPr>
    </w:lvl>
  </w:abstractNum>
  <w:abstractNum w:abstractNumId="16" w15:restartNumberingAfterBreak="0">
    <w:nsid w:val="2C8356A1"/>
    <w:multiLevelType w:val="multilevel"/>
    <w:tmpl w:val="404C15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2D1EFBCC"/>
    <w:multiLevelType w:val="hybridMultilevel"/>
    <w:tmpl w:val="78D29E00"/>
    <w:lvl w:ilvl="0" w:tplc="E834CC82">
      <w:start w:val="1"/>
      <w:numFmt w:val="bullet"/>
      <w:lvlText w:val="-"/>
      <w:lvlJc w:val="left"/>
      <w:pPr>
        <w:ind w:left="720" w:hanging="360"/>
      </w:pPr>
      <w:rPr>
        <w:rFonts w:ascii="Aptos" w:hAnsi="Aptos" w:hint="default"/>
      </w:rPr>
    </w:lvl>
    <w:lvl w:ilvl="1" w:tplc="18D0372C">
      <w:start w:val="1"/>
      <w:numFmt w:val="bullet"/>
      <w:lvlText w:val="o"/>
      <w:lvlJc w:val="left"/>
      <w:pPr>
        <w:ind w:left="1440" w:hanging="360"/>
      </w:pPr>
      <w:rPr>
        <w:rFonts w:ascii="Courier New" w:hAnsi="Courier New" w:hint="default"/>
      </w:rPr>
    </w:lvl>
    <w:lvl w:ilvl="2" w:tplc="E668CC7C">
      <w:start w:val="1"/>
      <w:numFmt w:val="bullet"/>
      <w:lvlText w:val=""/>
      <w:lvlJc w:val="left"/>
      <w:pPr>
        <w:ind w:left="2160" w:hanging="360"/>
      </w:pPr>
      <w:rPr>
        <w:rFonts w:ascii="Wingdings" w:hAnsi="Wingdings" w:hint="default"/>
      </w:rPr>
    </w:lvl>
    <w:lvl w:ilvl="3" w:tplc="3D681544">
      <w:start w:val="1"/>
      <w:numFmt w:val="bullet"/>
      <w:lvlText w:val=""/>
      <w:lvlJc w:val="left"/>
      <w:pPr>
        <w:ind w:left="2880" w:hanging="360"/>
      </w:pPr>
      <w:rPr>
        <w:rFonts w:ascii="Symbol" w:hAnsi="Symbol" w:hint="default"/>
      </w:rPr>
    </w:lvl>
    <w:lvl w:ilvl="4" w:tplc="3B36D618">
      <w:start w:val="1"/>
      <w:numFmt w:val="bullet"/>
      <w:lvlText w:val="o"/>
      <w:lvlJc w:val="left"/>
      <w:pPr>
        <w:ind w:left="3600" w:hanging="360"/>
      </w:pPr>
      <w:rPr>
        <w:rFonts w:ascii="Courier New" w:hAnsi="Courier New" w:hint="default"/>
      </w:rPr>
    </w:lvl>
    <w:lvl w:ilvl="5" w:tplc="EC285528">
      <w:start w:val="1"/>
      <w:numFmt w:val="bullet"/>
      <w:lvlText w:val=""/>
      <w:lvlJc w:val="left"/>
      <w:pPr>
        <w:ind w:left="4320" w:hanging="360"/>
      </w:pPr>
      <w:rPr>
        <w:rFonts w:ascii="Wingdings" w:hAnsi="Wingdings" w:hint="default"/>
      </w:rPr>
    </w:lvl>
    <w:lvl w:ilvl="6" w:tplc="64B86600">
      <w:start w:val="1"/>
      <w:numFmt w:val="bullet"/>
      <w:lvlText w:val=""/>
      <w:lvlJc w:val="left"/>
      <w:pPr>
        <w:ind w:left="5040" w:hanging="360"/>
      </w:pPr>
      <w:rPr>
        <w:rFonts w:ascii="Symbol" w:hAnsi="Symbol" w:hint="default"/>
      </w:rPr>
    </w:lvl>
    <w:lvl w:ilvl="7" w:tplc="7B3E8CD8">
      <w:start w:val="1"/>
      <w:numFmt w:val="bullet"/>
      <w:lvlText w:val="o"/>
      <w:lvlJc w:val="left"/>
      <w:pPr>
        <w:ind w:left="5760" w:hanging="360"/>
      </w:pPr>
      <w:rPr>
        <w:rFonts w:ascii="Courier New" w:hAnsi="Courier New" w:hint="default"/>
      </w:rPr>
    </w:lvl>
    <w:lvl w:ilvl="8" w:tplc="CBECBAE8">
      <w:start w:val="1"/>
      <w:numFmt w:val="bullet"/>
      <w:lvlText w:val=""/>
      <w:lvlJc w:val="left"/>
      <w:pPr>
        <w:ind w:left="6480" w:hanging="360"/>
      </w:pPr>
      <w:rPr>
        <w:rFonts w:ascii="Wingdings" w:hAnsi="Wingdings" w:hint="default"/>
      </w:rPr>
    </w:lvl>
  </w:abstractNum>
  <w:abstractNum w:abstractNumId="18" w15:restartNumberingAfterBreak="0">
    <w:nsid w:val="31054B5B"/>
    <w:multiLevelType w:val="hybridMultilevel"/>
    <w:tmpl w:val="74B22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715B2F"/>
    <w:multiLevelType w:val="multilevel"/>
    <w:tmpl w:val="DFCE8BC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34B24F30"/>
    <w:multiLevelType w:val="hybridMultilevel"/>
    <w:tmpl w:val="79B6B36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886CAD"/>
    <w:multiLevelType w:val="hybridMultilevel"/>
    <w:tmpl w:val="0A62C7E6"/>
    <w:lvl w:ilvl="0" w:tplc="4134B90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9D106"/>
    <w:multiLevelType w:val="hybridMultilevel"/>
    <w:tmpl w:val="E752EB3C"/>
    <w:lvl w:ilvl="0" w:tplc="0282A120">
      <w:start w:val="1"/>
      <w:numFmt w:val="decimal"/>
      <w:lvlText w:val="%1."/>
      <w:lvlJc w:val="left"/>
      <w:pPr>
        <w:ind w:left="720" w:hanging="360"/>
      </w:pPr>
    </w:lvl>
    <w:lvl w:ilvl="1" w:tplc="F8384632">
      <w:start w:val="1"/>
      <w:numFmt w:val="lowerLetter"/>
      <w:lvlText w:val="%2."/>
      <w:lvlJc w:val="left"/>
      <w:pPr>
        <w:ind w:left="1440" w:hanging="360"/>
      </w:pPr>
    </w:lvl>
    <w:lvl w:ilvl="2" w:tplc="82989ADA">
      <w:start w:val="1"/>
      <w:numFmt w:val="lowerRoman"/>
      <w:lvlText w:val="%3."/>
      <w:lvlJc w:val="right"/>
      <w:pPr>
        <w:ind w:left="2160" w:hanging="180"/>
      </w:pPr>
    </w:lvl>
    <w:lvl w:ilvl="3" w:tplc="14A0A152">
      <w:start w:val="1"/>
      <w:numFmt w:val="decimal"/>
      <w:lvlText w:val="%4."/>
      <w:lvlJc w:val="left"/>
      <w:pPr>
        <w:ind w:left="2880" w:hanging="360"/>
      </w:pPr>
    </w:lvl>
    <w:lvl w:ilvl="4" w:tplc="75C208C8">
      <w:start w:val="1"/>
      <w:numFmt w:val="lowerLetter"/>
      <w:lvlText w:val="%5."/>
      <w:lvlJc w:val="left"/>
      <w:pPr>
        <w:ind w:left="3600" w:hanging="360"/>
      </w:pPr>
    </w:lvl>
    <w:lvl w:ilvl="5" w:tplc="55786154">
      <w:start w:val="1"/>
      <w:numFmt w:val="lowerRoman"/>
      <w:lvlText w:val="%6."/>
      <w:lvlJc w:val="right"/>
      <w:pPr>
        <w:ind w:left="4320" w:hanging="180"/>
      </w:pPr>
    </w:lvl>
    <w:lvl w:ilvl="6" w:tplc="323ECBB0">
      <w:start w:val="1"/>
      <w:numFmt w:val="decimal"/>
      <w:lvlText w:val="%7."/>
      <w:lvlJc w:val="left"/>
      <w:pPr>
        <w:ind w:left="5040" w:hanging="360"/>
      </w:pPr>
    </w:lvl>
    <w:lvl w:ilvl="7" w:tplc="D6F27D50">
      <w:start w:val="1"/>
      <w:numFmt w:val="lowerLetter"/>
      <w:lvlText w:val="%8."/>
      <w:lvlJc w:val="left"/>
      <w:pPr>
        <w:ind w:left="5760" w:hanging="360"/>
      </w:pPr>
    </w:lvl>
    <w:lvl w:ilvl="8" w:tplc="E55484E6">
      <w:start w:val="1"/>
      <w:numFmt w:val="lowerRoman"/>
      <w:lvlText w:val="%9."/>
      <w:lvlJc w:val="right"/>
      <w:pPr>
        <w:ind w:left="6480" w:hanging="180"/>
      </w:pPr>
    </w:lvl>
  </w:abstractNum>
  <w:abstractNum w:abstractNumId="23" w15:restartNumberingAfterBreak="0">
    <w:nsid w:val="3603F5BA"/>
    <w:multiLevelType w:val="hybridMultilevel"/>
    <w:tmpl w:val="4ED2434A"/>
    <w:lvl w:ilvl="0" w:tplc="304E96D0">
      <w:start w:val="1"/>
      <w:numFmt w:val="decimal"/>
      <w:lvlText w:val="%1."/>
      <w:lvlJc w:val="left"/>
      <w:pPr>
        <w:ind w:left="720" w:hanging="360"/>
      </w:pPr>
      <w:rPr>
        <w:b w:val="0"/>
        <w:bCs w:val="0"/>
      </w:rPr>
    </w:lvl>
    <w:lvl w:ilvl="1" w:tplc="0409000F">
      <w:start w:val="1"/>
      <w:numFmt w:val="decimal"/>
      <w:lvlText w:val="%2."/>
      <w:lvlJc w:val="left"/>
      <w:pPr>
        <w:ind w:left="1440" w:hanging="360"/>
      </w:pPr>
    </w:lvl>
    <w:lvl w:ilvl="2" w:tplc="58EE39AC">
      <w:start w:val="1"/>
      <w:numFmt w:val="lowerRoman"/>
      <w:lvlText w:val="%3."/>
      <w:lvlJc w:val="right"/>
      <w:pPr>
        <w:ind w:left="2160" w:hanging="180"/>
      </w:pPr>
    </w:lvl>
    <w:lvl w:ilvl="3" w:tplc="02781446">
      <w:start w:val="1"/>
      <w:numFmt w:val="decimal"/>
      <w:lvlText w:val="%4."/>
      <w:lvlJc w:val="left"/>
      <w:pPr>
        <w:ind w:left="2880" w:hanging="360"/>
      </w:pPr>
    </w:lvl>
    <w:lvl w:ilvl="4" w:tplc="41FAA950">
      <w:start w:val="1"/>
      <w:numFmt w:val="lowerLetter"/>
      <w:lvlText w:val="%5."/>
      <w:lvlJc w:val="left"/>
      <w:pPr>
        <w:ind w:left="3600" w:hanging="360"/>
      </w:pPr>
    </w:lvl>
    <w:lvl w:ilvl="5" w:tplc="D1E4A23A">
      <w:start w:val="1"/>
      <w:numFmt w:val="lowerRoman"/>
      <w:lvlText w:val="%6."/>
      <w:lvlJc w:val="right"/>
      <w:pPr>
        <w:ind w:left="4320" w:hanging="180"/>
      </w:pPr>
    </w:lvl>
    <w:lvl w:ilvl="6" w:tplc="2C8EA664">
      <w:start w:val="1"/>
      <w:numFmt w:val="decimal"/>
      <w:lvlText w:val="%7."/>
      <w:lvlJc w:val="left"/>
      <w:pPr>
        <w:ind w:left="5040" w:hanging="360"/>
      </w:pPr>
    </w:lvl>
    <w:lvl w:ilvl="7" w:tplc="BDEA7340">
      <w:start w:val="1"/>
      <w:numFmt w:val="lowerLetter"/>
      <w:lvlText w:val="%8."/>
      <w:lvlJc w:val="left"/>
      <w:pPr>
        <w:ind w:left="5760" w:hanging="360"/>
      </w:pPr>
    </w:lvl>
    <w:lvl w:ilvl="8" w:tplc="D3FE3A00">
      <w:start w:val="1"/>
      <w:numFmt w:val="lowerRoman"/>
      <w:lvlText w:val="%9."/>
      <w:lvlJc w:val="right"/>
      <w:pPr>
        <w:ind w:left="6480" w:hanging="180"/>
      </w:pPr>
    </w:lvl>
  </w:abstractNum>
  <w:abstractNum w:abstractNumId="24" w15:restartNumberingAfterBreak="0">
    <w:nsid w:val="37B60926"/>
    <w:multiLevelType w:val="multilevel"/>
    <w:tmpl w:val="72CA320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383EB9AE"/>
    <w:multiLevelType w:val="hybridMultilevel"/>
    <w:tmpl w:val="11DED9F2"/>
    <w:lvl w:ilvl="0" w:tplc="BF302FC4">
      <w:start w:val="1"/>
      <w:numFmt w:val="decimal"/>
      <w:lvlText w:val="%1."/>
      <w:lvlJc w:val="left"/>
      <w:pPr>
        <w:ind w:left="720" w:hanging="360"/>
      </w:pPr>
    </w:lvl>
    <w:lvl w:ilvl="1" w:tplc="EB085908">
      <w:start w:val="1"/>
      <w:numFmt w:val="lowerLetter"/>
      <w:lvlText w:val="%2."/>
      <w:lvlJc w:val="left"/>
      <w:pPr>
        <w:ind w:left="1440" w:hanging="360"/>
      </w:pPr>
    </w:lvl>
    <w:lvl w:ilvl="2" w:tplc="F77E6614">
      <w:start w:val="1"/>
      <w:numFmt w:val="lowerRoman"/>
      <w:lvlText w:val="%3."/>
      <w:lvlJc w:val="right"/>
      <w:pPr>
        <w:ind w:left="2160" w:hanging="180"/>
      </w:pPr>
    </w:lvl>
    <w:lvl w:ilvl="3" w:tplc="9DBA5850">
      <w:start w:val="1"/>
      <w:numFmt w:val="decimal"/>
      <w:lvlText w:val="%4."/>
      <w:lvlJc w:val="left"/>
      <w:pPr>
        <w:ind w:left="2880" w:hanging="360"/>
      </w:pPr>
    </w:lvl>
    <w:lvl w:ilvl="4" w:tplc="7460F27A">
      <w:start w:val="1"/>
      <w:numFmt w:val="lowerLetter"/>
      <w:lvlText w:val="%5."/>
      <w:lvlJc w:val="left"/>
      <w:pPr>
        <w:ind w:left="3600" w:hanging="360"/>
      </w:pPr>
    </w:lvl>
    <w:lvl w:ilvl="5" w:tplc="D0889CDE">
      <w:start w:val="1"/>
      <w:numFmt w:val="lowerRoman"/>
      <w:lvlText w:val="%6."/>
      <w:lvlJc w:val="right"/>
      <w:pPr>
        <w:ind w:left="4320" w:hanging="180"/>
      </w:pPr>
    </w:lvl>
    <w:lvl w:ilvl="6" w:tplc="8F0AEB1A">
      <w:start w:val="1"/>
      <w:numFmt w:val="decimal"/>
      <w:lvlText w:val="%7."/>
      <w:lvlJc w:val="left"/>
      <w:pPr>
        <w:ind w:left="5040" w:hanging="360"/>
      </w:pPr>
    </w:lvl>
    <w:lvl w:ilvl="7" w:tplc="C226A8A0">
      <w:start w:val="1"/>
      <w:numFmt w:val="lowerLetter"/>
      <w:lvlText w:val="%8."/>
      <w:lvlJc w:val="left"/>
      <w:pPr>
        <w:ind w:left="5760" w:hanging="360"/>
      </w:pPr>
    </w:lvl>
    <w:lvl w:ilvl="8" w:tplc="90709546">
      <w:start w:val="1"/>
      <w:numFmt w:val="lowerRoman"/>
      <w:lvlText w:val="%9."/>
      <w:lvlJc w:val="right"/>
      <w:pPr>
        <w:ind w:left="6480" w:hanging="180"/>
      </w:pPr>
    </w:lvl>
  </w:abstractNum>
  <w:abstractNum w:abstractNumId="26" w15:restartNumberingAfterBreak="0">
    <w:nsid w:val="39703F7F"/>
    <w:multiLevelType w:val="multilevel"/>
    <w:tmpl w:val="7CCA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497B17"/>
    <w:multiLevelType w:val="multilevel"/>
    <w:tmpl w:val="DD4A09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3D5F1CF1"/>
    <w:multiLevelType w:val="hybridMultilevel"/>
    <w:tmpl w:val="24F076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AC184F"/>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453A6E"/>
    <w:multiLevelType w:val="hybridMultilevel"/>
    <w:tmpl w:val="B720FBB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5346D5D"/>
    <w:multiLevelType w:val="multilevel"/>
    <w:tmpl w:val="CA66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D7C0F8"/>
    <w:multiLevelType w:val="hybridMultilevel"/>
    <w:tmpl w:val="6FF6D0CC"/>
    <w:lvl w:ilvl="0" w:tplc="9F142FC8">
      <w:start w:val="1"/>
      <w:numFmt w:val="bullet"/>
      <w:lvlText w:val=""/>
      <w:lvlJc w:val="left"/>
      <w:pPr>
        <w:ind w:left="720" w:hanging="360"/>
      </w:pPr>
      <w:rPr>
        <w:rFonts w:ascii="Symbol" w:hAnsi="Symbol" w:hint="default"/>
      </w:rPr>
    </w:lvl>
    <w:lvl w:ilvl="1" w:tplc="8D88042C">
      <w:start w:val="1"/>
      <w:numFmt w:val="bullet"/>
      <w:lvlText w:val="o"/>
      <w:lvlJc w:val="left"/>
      <w:pPr>
        <w:ind w:left="1440" w:hanging="360"/>
      </w:pPr>
      <w:rPr>
        <w:rFonts w:ascii="Courier New" w:hAnsi="Courier New" w:hint="default"/>
      </w:rPr>
    </w:lvl>
    <w:lvl w:ilvl="2" w:tplc="86E6ACCE">
      <w:start w:val="1"/>
      <w:numFmt w:val="bullet"/>
      <w:lvlText w:val=""/>
      <w:lvlJc w:val="left"/>
      <w:pPr>
        <w:ind w:left="2160" w:hanging="360"/>
      </w:pPr>
      <w:rPr>
        <w:rFonts w:ascii="Wingdings" w:hAnsi="Wingdings" w:hint="default"/>
      </w:rPr>
    </w:lvl>
    <w:lvl w:ilvl="3" w:tplc="D1CE54CC">
      <w:start w:val="1"/>
      <w:numFmt w:val="bullet"/>
      <w:lvlText w:val=""/>
      <w:lvlJc w:val="left"/>
      <w:pPr>
        <w:ind w:left="2880" w:hanging="360"/>
      </w:pPr>
      <w:rPr>
        <w:rFonts w:ascii="Symbol" w:hAnsi="Symbol" w:hint="default"/>
      </w:rPr>
    </w:lvl>
    <w:lvl w:ilvl="4" w:tplc="8A543648">
      <w:start w:val="1"/>
      <w:numFmt w:val="bullet"/>
      <w:lvlText w:val="o"/>
      <w:lvlJc w:val="left"/>
      <w:pPr>
        <w:ind w:left="3600" w:hanging="360"/>
      </w:pPr>
      <w:rPr>
        <w:rFonts w:ascii="Courier New" w:hAnsi="Courier New" w:hint="default"/>
      </w:rPr>
    </w:lvl>
    <w:lvl w:ilvl="5" w:tplc="BA06EC46">
      <w:start w:val="1"/>
      <w:numFmt w:val="bullet"/>
      <w:lvlText w:val=""/>
      <w:lvlJc w:val="left"/>
      <w:pPr>
        <w:ind w:left="4320" w:hanging="360"/>
      </w:pPr>
      <w:rPr>
        <w:rFonts w:ascii="Wingdings" w:hAnsi="Wingdings" w:hint="default"/>
      </w:rPr>
    </w:lvl>
    <w:lvl w:ilvl="6" w:tplc="E4F899B2">
      <w:start w:val="1"/>
      <w:numFmt w:val="bullet"/>
      <w:lvlText w:val=""/>
      <w:lvlJc w:val="left"/>
      <w:pPr>
        <w:ind w:left="5040" w:hanging="360"/>
      </w:pPr>
      <w:rPr>
        <w:rFonts w:ascii="Symbol" w:hAnsi="Symbol" w:hint="default"/>
      </w:rPr>
    </w:lvl>
    <w:lvl w:ilvl="7" w:tplc="E48EDA98">
      <w:start w:val="1"/>
      <w:numFmt w:val="bullet"/>
      <w:lvlText w:val="o"/>
      <w:lvlJc w:val="left"/>
      <w:pPr>
        <w:ind w:left="5760" w:hanging="360"/>
      </w:pPr>
      <w:rPr>
        <w:rFonts w:ascii="Courier New" w:hAnsi="Courier New" w:hint="default"/>
      </w:rPr>
    </w:lvl>
    <w:lvl w:ilvl="8" w:tplc="92EA9692">
      <w:start w:val="1"/>
      <w:numFmt w:val="bullet"/>
      <w:lvlText w:val=""/>
      <w:lvlJc w:val="left"/>
      <w:pPr>
        <w:ind w:left="6480" w:hanging="360"/>
      </w:pPr>
      <w:rPr>
        <w:rFonts w:ascii="Wingdings" w:hAnsi="Wingdings" w:hint="default"/>
      </w:rPr>
    </w:lvl>
  </w:abstractNum>
  <w:abstractNum w:abstractNumId="33" w15:restartNumberingAfterBreak="0">
    <w:nsid w:val="57E015D8"/>
    <w:multiLevelType w:val="hybridMultilevel"/>
    <w:tmpl w:val="137AB0AE"/>
    <w:lvl w:ilvl="0" w:tplc="798C4E9E">
      <w:start w:val="1"/>
      <w:numFmt w:val="decimal"/>
      <w:lvlText w:val="%1."/>
      <w:lvlJc w:val="left"/>
      <w:pPr>
        <w:ind w:left="720" w:hanging="360"/>
      </w:pPr>
    </w:lvl>
    <w:lvl w:ilvl="1" w:tplc="64D25D32">
      <w:start w:val="1"/>
      <w:numFmt w:val="lowerLetter"/>
      <w:lvlText w:val="%2."/>
      <w:lvlJc w:val="left"/>
      <w:pPr>
        <w:ind w:left="1440" w:hanging="360"/>
      </w:pPr>
    </w:lvl>
    <w:lvl w:ilvl="2" w:tplc="B120C7C0">
      <w:start w:val="1"/>
      <w:numFmt w:val="lowerRoman"/>
      <w:lvlText w:val="%3."/>
      <w:lvlJc w:val="right"/>
      <w:pPr>
        <w:ind w:left="2160" w:hanging="180"/>
      </w:pPr>
    </w:lvl>
    <w:lvl w:ilvl="3" w:tplc="A5787FF8">
      <w:start w:val="1"/>
      <w:numFmt w:val="decimal"/>
      <w:lvlText w:val="%4."/>
      <w:lvlJc w:val="left"/>
      <w:pPr>
        <w:ind w:left="2880" w:hanging="360"/>
      </w:pPr>
    </w:lvl>
    <w:lvl w:ilvl="4" w:tplc="E1F40604">
      <w:start w:val="1"/>
      <w:numFmt w:val="lowerLetter"/>
      <w:lvlText w:val="%5."/>
      <w:lvlJc w:val="left"/>
      <w:pPr>
        <w:ind w:left="3600" w:hanging="360"/>
      </w:pPr>
    </w:lvl>
    <w:lvl w:ilvl="5" w:tplc="0416FF42">
      <w:start w:val="1"/>
      <w:numFmt w:val="lowerRoman"/>
      <w:lvlText w:val="%6."/>
      <w:lvlJc w:val="right"/>
      <w:pPr>
        <w:ind w:left="4320" w:hanging="180"/>
      </w:pPr>
    </w:lvl>
    <w:lvl w:ilvl="6" w:tplc="548E412E">
      <w:start w:val="1"/>
      <w:numFmt w:val="decimal"/>
      <w:lvlText w:val="%7."/>
      <w:lvlJc w:val="left"/>
      <w:pPr>
        <w:ind w:left="5040" w:hanging="360"/>
      </w:pPr>
    </w:lvl>
    <w:lvl w:ilvl="7" w:tplc="E28EE36E">
      <w:start w:val="1"/>
      <w:numFmt w:val="lowerLetter"/>
      <w:lvlText w:val="%8."/>
      <w:lvlJc w:val="left"/>
      <w:pPr>
        <w:ind w:left="5760" w:hanging="360"/>
      </w:pPr>
    </w:lvl>
    <w:lvl w:ilvl="8" w:tplc="7E7CFDD6">
      <w:start w:val="1"/>
      <w:numFmt w:val="lowerRoman"/>
      <w:lvlText w:val="%9."/>
      <w:lvlJc w:val="right"/>
      <w:pPr>
        <w:ind w:left="6480" w:hanging="180"/>
      </w:pPr>
    </w:lvl>
  </w:abstractNum>
  <w:abstractNum w:abstractNumId="34" w15:restartNumberingAfterBreak="0">
    <w:nsid w:val="5D530DF2"/>
    <w:multiLevelType w:val="hybridMultilevel"/>
    <w:tmpl w:val="5114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C6670C"/>
    <w:multiLevelType w:val="multilevel"/>
    <w:tmpl w:val="EDB03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BAD90F"/>
    <w:multiLevelType w:val="hybridMultilevel"/>
    <w:tmpl w:val="FFFFFFFF"/>
    <w:lvl w:ilvl="0" w:tplc="09E8656A">
      <w:start w:val="1"/>
      <w:numFmt w:val="decimal"/>
      <w:lvlText w:val="%1."/>
      <w:lvlJc w:val="left"/>
      <w:pPr>
        <w:ind w:left="720" w:hanging="360"/>
      </w:pPr>
    </w:lvl>
    <w:lvl w:ilvl="1" w:tplc="FFFFFFFF">
      <w:start w:val="1"/>
      <w:numFmt w:val="lowerLetter"/>
      <w:lvlText w:val="%2."/>
      <w:lvlJc w:val="left"/>
      <w:pPr>
        <w:ind w:left="1440" w:hanging="360"/>
      </w:pPr>
    </w:lvl>
    <w:lvl w:ilvl="2" w:tplc="B5DE8196">
      <w:start w:val="1"/>
      <w:numFmt w:val="lowerRoman"/>
      <w:lvlText w:val="%3."/>
      <w:lvlJc w:val="right"/>
      <w:pPr>
        <w:ind w:left="2160" w:hanging="180"/>
      </w:pPr>
    </w:lvl>
    <w:lvl w:ilvl="3" w:tplc="D6C03060">
      <w:start w:val="1"/>
      <w:numFmt w:val="decimal"/>
      <w:lvlText w:val="%4."/>
      <w:lvlJc w:val="left"/>
      <w:pPr>
        <w:ind w:left="2880" w:hanging="360"/>
      </w:pPr>
    </w:lvl>
    <w:lvl w:ilvl="4" w:tplc="371ED65E">
      <w:start w:val="1"/>
      <w:numFmt w:val="lowerLetter"/>
      <w:lvlText w:val="%5."/>
      <w:lvlJc w:val="left"/>
      <w:pPr>
        <w:ind w:left="3600" w:hanging="360"/>
      </w:pPr>
    </w:lvl>
    <w:lvl w:ilvl="5" w:tplc="7EF612F4">
      <w:start w:val="1"/>
      <w:numFmt w:val="lowerRoman"/>
      <w:lvlText w:val="%6."/>
      <w:lvlJc w:val="right"/>
      <w:pPr>
        <w:ind w:left="4320" w:hanging="180"/>
      </w:pPr>
    </w:lvl>
    <w:lvl w:ilvl="6" w:tplc="97C6016A">
      <w:start w:val="1"/>
      <w:numFmt w:val="decimal"/>
      <w:lvlText w:val="%7."/>
      <w:lvlJc w:val="left"/>
      <w:pPr>
        <w:ind w:left="5040" w:hanging="360"/>
      </w:pPr>
    </w:lvl>
    <w:lvl w:ilvl="7" w:tplc="AB50B36A">
      <w:start w:val="1"/>
      <w:numFmt w:val="lowerLetter"/>
      <w:lvlText w:val="%8."/>
      <w:lvlJc w:val="left"/>
      <w:pPr>
        <w:ind w:left="5760" w:hanging="360"/>
      </w:pPr>
    </w:lvl>
    <w:lvl w:ilvl="8" w:tplc="70CCBC9A">
      <w:start w:val="1"/>
      <w:numFmt w:val="lowerRoman"/>
      <w:lvlText w:val="%9."/>
      <w:lvlJc w:val="right"/>
      <w:pPr>
        <w:ind w:left="6480" w:hanging="180"/>
      </w:pPr>
    </w:lvl>
  </w:abstractNum>
  <w:abstractNum w:abstractNumId="38" w15:restartNumberingAfterBreak="0">
    <w:nsid w:val="67C5EC8E"/>
    <w:multiLevelType w:val="hybridMultilevel"/>
    <w:tmpl w:val="295AE400"/>
    <w:lvl w:ilvl="0" w:tplc="81AC3E72">
      <w:start w:val="1"/>
      <w:numFmt w:val="decimal"/>
      <w:lvlText w:val="%1."/>
      <w:lvlJc w:val="left"/>
      <w:pPr>
        <w:ind w:left="720" w:hanging="360"/>
      </w:pPr>
    </w:lvl>
    <w:lvl w:ilvl="1" w:tplc="ED2C7828">
      <w:start w:val="1"/>
      <w:numFmt w:val="lowerLetter"/>
      <w:lvlText w:val="%2."/>
      <w:lvlJc w:val="left"/>
      <w:pPr>
        <w:ind w:left="1440" w:hanging="360"/>
      </w:pPr>
    </w:lvl>
    <w:lvl w:ilvl="2" w:tplc="3BF20406">
      <w:start w:val="1"/>
      <w:numFmt w:val="lowerRoman"/>
      <w:lvlText w:val="%3."/>
      <w:lvlJc w:val="right"/>
      <w:pPr>
        <w:ind w:left="2160" w:hanging="180"/>
      </w:pPr>
    </w:lvl>
    <w:lvl w:ilvl="3" w:tplc="CBA86620">
      <w:start w:val="1"/>
      <w:numFmt w:val="decimal"/>
      <w:lvlText w:val="%4."/>
      <w:lvlJc w:val="left"/>
      <w:pPr>
        <w:ind w:left="2880" w:hanging="360"/>
      </w:pPr>
    </w:lvl>
    <w:lvl w:ilvl="4" w:tplc="5DE46218">
      <w:start w:val="1"/>
      <w:numFmt w:val="lowerLetter"/>
      <w:lvlText w:val="%5."/>
      <w:lvlJc w:val="left"/>
      <w:pPr>
        <w:ind w:left="3600" w:hanging="360"/>
      </w:pPr>
    </w:lvl>
    <w:lvl w:ilvl="5" w:tplc="9A02DA8C">
      <w:start w:val="1"/>
      <w:numFmt w:val="lowerRoman"/>
      <w:lvlText w:val="%6."/>
      <w:lvlJc w:val="right"/>
      <w:pPr>
        <w:ind w:left="4320" w:hanging="180"/>
      </w:pPr>
    </w:lvl>
    <w:lvl w:ilvl="6" w:tplc="B60C6FD6">
      <w:start w:val="1"/>
      <w:numFmt w:val="decimal"/>
      <w:lvlText w:val="%7."/>
      <w:lvlJc w:val="left"/>
      <w:pPr>
        <w:ind w:left="5040" w:hanging="360"/>
      </w:pPr>
    </w:lvl>
    <w:lvl w:ilvl="7" w:tplc="FA1E1578">
      <w:start w:val="1"/>
      <w:numFmt w:val="lowerLetter"/>
      <w:lvlText w:val="%8."/>
      <w:lvlJc w:val="left"/>
      <w:pPr>
        <w:ind w:left="5760" w:hanging="360"/>
      </w:pPr>
    </w:lvl>
    <w:lvl w:ilvl="8" w:tplc="20F25B64">
      <w:start w:val="1"/>
      <w:numFmt w:val="lowerRoman"/>
      <w:lvlText w:val="%9."/>
      <w:lvlJc w:val="right"/>
      <w:pPr>
        <w:ind w:left="6480" w:hanging="180"/>
      </w:pPr>
    </w:lvl>
  </w:abstractNum>
  <w:abstractNum w:abstractNumId="39" w15:restartNumberingAfterBreak="0">
    <w:nsid w:val="6C804BB7"/>
    <w:multiLevelType w:val="multilevel"/>
    <w:tmpl w:val="C0CC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63102C"/>
    <w:multiLevelType w:val="hybridMultilevel"/>
    <w:tmpl w:val="1CA8D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7A4E9B"/>
    <w:multiLevelType w:val="hybridMultilevel"/>
    <w:tmpl w:val="FFFFFFFF"/>
    <w:lvl w:ilvl="0" w:tplc="59BAA3F0">
      <w:start w:val="1"/>
      <w:numFmt w:val="bullet"/>
      <w:lvlText w:val="-"/>
      <w:lvlJc w:val="left"/>
      <w:pPr>
        <w:ind w:left="720" w:hanging="360"/>
      </w:pPr>
      <w:rPr>
        <w:rFonts w:ascii="Aptos" w:hAnsi="Aptos" w:hint="default"/>
      </w:rPr>
    </w:lvl>
    <w:lvl w:ilvl="1" w:tplc="A2C85842">
      <w:start w:val="1"/>
      <w:numFmt w:val="bullet"/>
      <w:lvlText w:val="o"/>
      <w:lvlJc w:val="left"/>
      <w:pPr>
        <w:ind w:left="1440" w:hanging="360"/>
      </w:pPr>
      <w:rPr>
        <w:rFonts w:ascii="Courier New" w:hAnsi="Courier New" w:hint="default"/>
      </w:rPr>
    </w:lvl>
    <w:lvl w:ilvl="2" w:tplc="65889F5C">
      <w:start w:val="1"/>
      <w:numFmt w:val="bullet"/>
      <w:lvlText w:val=""/>
      <w:lvlJc w:val="left"/>
      <w:pPr>
        <w:ind w:left="2160" w:hanging="360"/>
      </w:pPr>
      <w:rPr>
        <w:rFonts w:ascii="Wingdings" w:hAnsi="Wingdings" w:hint="default"/>
      </w:rPr>
    </w:lvl>
    <w:lvl w:ilvl="3" w:tplc="01FA1700">
      <w:start w:val="1"/>
      <w:numFmt w:val="bullet"/>
      <w:lvlText w:val=""/>
      <w:lvlJc w:val="left"/>
      <w:pPr>
        <w:ind w:left="2880" w:hanging="360"/>
      </w:pPr>
      <w:rPr>
        <w:rFonts w:ascii="Symbol" w:hAnsi="Symbol" w:hint="default"/>
      </w:rPr>
    </w:lvl>
    <w:lvl w:ilvl="4" w:tplc="CD4A3E40">
      <w:start w:val="1"/>
      <w:numFmt w:val="bullet"/>
      <w:lvlText w:val="o"/>
      <w:lvlJc w:val="left"/>
      <w:pPr>
        <w:ind w:left="3600" w:hanging="360"/>
      </w:pPr>
      <w:rPr>
        <w:rFonts w:ascii="Courier New" w:hAnsi="Courier New" w:hint="default"/>
      </w:rPr>
    </w:lvl>
    <w:lvl w:ilvl="5" w:tplc="84042230">
      <w:start w:val="1"/>
      <w:numFmt w:val="bullet"/>
      <w:lvlText w:val=""/>
      <w:lvlJc w:val="left"/>
      <w:pPr>
        <w:ind w:left="4320" w:hanging="360"/>
      </w:pPr>
      <w:rPr>
        <w:rFonts w:ascii="Wingdings" w:hAnsi="Wingdings" w:hint="default"/>
      </w:rPr>
    </w:lvl>
    <w:lvl w:ilvl="6" w:tplc="DF02E350">
      <w:start w:val="1"/>
      <w:numFmt w:val="bullet"/>
      <w:lvlText w:val=""/>
      <w:lvlJc w:val="left"/>
      <w:pPr>
        <w:ind w:left="5040" w:hanging="360"/>
      </w:pPr>
      <w:rPr>
        <w:rFonts w:ascii="Symbol" w:hAnsi="Symbol" w:hint="default"/>
      </w:rPr>
    </w:lvl>
    <w:lvl w:ilvl="7" w:tplc="F18AF74A">
      <w:start w:val="1"/>
      <w:numFmt w:val="bullet"/>
      <w:lvlText w:val="o"/>
      <w:lvlJc w:val="left"/>
      <w:pPr>
        <w:ind w:left="5760" w:hanging="360"/>
      </w:pPr>
      <w:rPr>
        <w:rFonts w:ascii="Courier New" w:hAnsi="Courier New" w:hint="default"/>
      </w:rPr>
    </w:lvl>
    <w:lvl w:ilvl="8" w:tplc="73B6835C">
      <w:start w:val="1"/>
      <w:numFmt w:val="bullet"/>
      <w:lvlText w:val=""/>
      <w:lvlJc w:val="left"/>
      <w:pPr>
        <w:ind w:left="6480" w:hanging="360"/>
      </w:pPr>
      <w:rPr>
        <w:rFonts w:ascii="Wingdings" w:hAnsi="Wingdings" w:hint="default"/>
      </w:rPr>
    </w:lvl>
  </w:abstractNum>
  <w:abstractNum w:abstractNumId="42" w15:restartNumberingAfterBreak="0">
    <w:nsid w:val="732512C1"/>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A5425F"/>
    <w:multiLevelType w:val="hybridMultilevel"/>
    <w:tmpl w:val="09821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250CC9"/>
    <w:multiLevelType w:val="multilevel"/>
    <w:tmpl w:val="625498B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5" w15:restartNumberingAfterBreak="0">
    <w:nsid w:val="7A5158FD"/>
    <w:multiLevelType w:val="multilevel"/>
    <w:tmpl w:val="6EB4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21C8B"/>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C2908EC"/>
    <w:multiLevelType w:val="hybridMultilevel"/>
    <w:tmpl w:val="FFFFFFFF"/>
    <w:lvl w:ilvl="0" w:tplc="7476743A">
      <w:start w:val="1"/>
      <w:numFmt w:val="decimal"/>
      <w:lvlText w:val="%1."/>
      <w:lvlJc w:val="left"/>
      <w:pPr>
        <w:ind w:left="720" w:hanging="360"/>
      </w:pPr>
    </w:lvl>
    <w:lvl w:ilvl="1" w:tplc="644AC114">
      <w:start w:val="1"/>
      <w:numFmt w:val="decimal"/>
      <w:lvlText w:val="%2."/>
      <w:lvlJc w:val="left"/>
      <w:pPr>
        <w:ind w:left="1440" w:hanging="360"/>
      </w:pPr>
    </w:lvl>
    <w:lvl w:ilvl="2" w:tplc="A5C62740">
      <w:start w:val="1"/>
      <w:numFmt w:val="lowerRoman"/>
      <w:lvlText w:val="%3."/>
      <w:lvlJc w:val="right"/>
      <w:pPr>
        <w:ind w:left="2160" w:hanging="180"/>
      </w:pPr>
    </w:lvl>
    <w:lvl w:ilvl="3" w:tplc="1488EEA2">
      <w:start w:val="1"/>
      <w:numFmt w:val="decimal"/>
      <w:lvlText w:val="%4."/>
      <w:lvlJc w:val="left"/>
      <w:pPr>
        <w:ind w:left="2880" w:hanging="360"/>
      </w:pPr>
    </w:lvl>
    <w:lvl w:ilvl="4" w:tplc="70F4B37C">
      <w:start w:val="1"/>
      <w:numFmt w:val="lowerLetter"/>
      <w:lvlText w:val="%5."/>
      <w:lvlJc w:val="left"/>
      <w:pPr>
        <w:ind w:left="3600" w:hanging="360"/>
      </w:pPr>
    </w:lvl>
    <w:lvl w:ilvl="5" w:tplc="337EDCF8">
      <w:start w:val="1"/>
      <w:numFmt w:val="lowerRoman"/>
      <w:lvlText w:val="%6."/>
      <w:lvlJc w:val="right"/>
      <w:pPr>
        <w:ind w:left="4320" w:hanging="180"/>
      </w:pPr>
    </w:lvl>
    <w:lvl w:ilvl="6" w:tplc="944006D0">
      <w:start w:val="1"/>
      <w:numFmt w:val="decimal"/>
      <w:lvlText w:val="%7."/>
      <w:lvlJc w:val="left"/>
      <w:pPr>
        <w:ind w:left="5040" w:hanging="360"/>
      </w:pPr>
    </w:lvl>
    <w:lvl w:ilvl="7" w:tplc="B54EEE82">
      <w:start w:val="1"/>
      <w:numFmt w:val="lowerLetter"/>
      <w:lvlText w:val="%8."/>
      <w:lvlJc w:val="left"/>
      <w:pPr>
        <w:ind w:left="5760" w:hanging="360"/>
      </w:pPr>
    </w:lvl>
    <w:lvl w:ilvl="8" w:tplc="8A904C64">
      <w:start w:val="1"/>
      <w:numFmt w:val="lowerRoman"/>
      <w:lvlText w:val="%9."/>
      <w:lvlJc w:val="right"/>
      <w:pPr>
        <w:ind w:left="6480" w:hanging="180"/>
      </w:pPr>
    </w:lvl>
  </w:abstractNum>
  <w:num w:numId="1" w16cid:durableId="1423839361">
    <w:abstractNumId w:val="13"/>
  </w:num>
  <w:num w:numId="2" w16cid:durableId="227347408">
    <w:abstractNumId w:val="11"/>
  </w:num>
  <w:num w:numId="3" w16cid:durableId="776943513">
    <w:abstractNumId w:val="32"/>
  </w:num>
  <w:num w:numId="4" w16cid:durableId="806897200">
    <w:abstractNumId w:val="15"/>
  </w:num>
  <w:num w:numId="5" w16cid:durableId="1715351065">
    <w:abstractNumId w:val="9"/>
  </w:num>
  <w:num w:numId="6" w16cid:durableId="1256981678">
    <w:abstractNumId w:val="38"/>
  </w:num>
  <w:num w:numId="7" w16cid:durableId="902761635">
    <w:abstractNumId w:val="33"/>
  </w:num>
  <w:num w:numId="8" w16cid:durableId="753286796">
    <w:abstractNumId w:val="25"/>
  </w:num>
  <w:num w:numId="9" w16cid:durableId="91440937">
    <w:abstractNumId w:val="22"/>
  </w:num>
  <w:num w:numId="10" w16cid:durableId="84112777">
    <w:abstractNumId w:val="17"/>
  </w:num>
  <w:num w:numId="11" w16cid:durableId="788359046">
    <w:abstractNumId w:val="29"/>
  </w:num>
  <w:num w:numId="12" w16cid:durableId="1595481063">
    <w:abstractNumId w:val="23"/>
  </w:num>
  <w:num w:numId="13" w16cid:durableId="1131628291">
    <w:abstractNumId w:val="20"/>
  </w:num>
  <w:num w:numId="14" w16cid:durableId="1622373501">
    <w:abstractNumId w:val="28"/>
  </w:num>
  <w:num w:numId="15" w16cid:durableId="106849074">
    <w:abstractNumId w:val="5"/>
  </w:num>
  <w:num w:numId="16" w16cid:durableId="1113590741">
    <w:abstractNumId w:val="18"/>
  </w:num>
  <w:num w:numId="17" w16cid:durableId="1253010845">
    <w:abstractNumId w:val="43"/>
  </w:num>
  <w:num w:numId="18" w16cid:durableId="820119529">
    <w:abstractNumId w:val="14"/>
  </w:num>
  <w:num w:numId="19" w16cid:durableId="387533786">
    <w:abstractNumId w:val="42"/>
  </w:num>
  <w:num w:numId="20" w16cid:durableId="587932298">
    <w:abstractNumId w:val="12"/>
  </w:num>
  <w:num w:numId="21" w16cid:durableId="124277045">
    <w:abstractNumId w:val="41"/>
  </w:num>
  <w:num w:numId="22" w16cid:durableId="1482885483">
    <w:abstractNumId w:val="37"/>
  </w:num>
  <w:num w:numId="23" w16cid:durableId="123620337">
    <w:abstractNumId w:val="47"/>
  </w:num>
  <w:num w:numId="24" w16cid:durableId="1182863492">
    <w:abstractNumId w:val="46"/>
  </w:num>
  <w:num w:numId="25" w16cid:durableId="589318551">
    <w:abstractNumId w:val="26"/>
  </w:num>
  <w:num w:numId="26" w16cid:durableId="942998686">
    <w:abstractNumId w:val="45"/>
  </w:num>
  <w:num w:numId="27" w16cid:durableId="558129523">
    <w:abstractNumId w:val="36"/>
  </w:num>
  <w:num w:numId="28" w16cid:durableId="343754107">
    <w:abstractNumId w:val="6"/>
  </w:num>
  <w:num w:numId="29" w16cid:durableId="1871066757">
    <w:abstractNumId w:val="24"/>
  </w:num>
  <w:num w:numId="30" w16cid:durableId="206449919">
    <w:abstractNumId w:val="27"/>
  </w:num>
  <w:num w:numId="31" w16cid:durableId="1500463072">
    <w:abstractNumId w:val="44"/>
  </w:num>
  <w:num w:numId="32" w16cid:durableId="729304463">
    <w:abstractNumId w:val="19"/>
  </w:num>
  <w:num w:numId="33" w16cid:durableId="1960449942">
    <w:abstractNumId w:val="16"/>
  </w:num>
  <w:num w:numId="34" w16cid:durableId="220485214">
    <w:abstractNumId w:val="2"/>
  </w:num>
  <w:num w:numId="35" w16cid:durableId="214587201">
    <w:abstractNumId w:val="1"/>
  </w:num>
  <w:num w:numId="36" w16cid:durableId="1918859441">
    <w:abstractNumId w:val="3"/>
  </w:num>
  <w:num w:numId="37" w16cid:durableId="286206195">
    <w:abstractNumId w:val="21"/>
  </w:num>
  <w:num w:numId="38" w16cid:durableId="294484895">
    <w:abstractNumId w:val="34"/>
  </w:num>
  <w:num w:numId="39" w16cid:durableId="1635719142">
    <w:abstractNumId w:val="7"/>
  </w:num>
  <w:num w:numId="40" w16cid:durableId="197934269">
    <w:abstractNumId w:val="39"/>
  </w:num>
  <w:num w:numId="41" w16cid:durableId="1000616750">
    <w:abstractNumId w:val="31"/>
  </w:num>
  <w:num w:numId="42" w16cid:durableId="756829315">
    <w:abstractNumId w:val="0"/>
  </w:num>
  <w:num w:numId="43" w16cid:durableId="1134518546">
    <w:abstractNumId w:val="30"/>
  </w:num>
  <w:num w:numId="44" w16cid:durableId="920529586">
    <w:abstractNumId w:val="8"/>
  </w:num>
  <w:num w:numId="45" w16cid:durableId="468979555">
    <w:abstractNumId w:val="40"/>
  </w:num>
  <w:num w:numId="46" w16cid:durableId="532962974">
    <w:abstractNumId w:val="4"/>
  </w:num>
  <w:num w:numId="47" w16cid:durableId="65618876">
    <w:abstractNumId w:val="10"/>
  </w:num>
  <w:num w:numId="48" w16cid:durableId="10874600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0AA"/>
    <w:rsid w:val="000017D3"/>
    <w:rsid w:val="00002BEC"/>
    <w:rsid w:val="00002F75"/>
    <w:rsid w:val="0000434F"/>
    <w:rsid w:val="000053F0"/>
    <w:rsid w:val="00005681"/>
    <w:rsid w:val="000062D5"/>
    <w:rsid w:val="0001126F"/>
    <w:rsid w:val="00015636"/>
    <w:rsid w:val="000165CC"/>
    <w:rsid w:val="00020742"/>
    <w:rsid w:val="0002205A"/>
    <w:rsid w:val="0002271D"/>
    <w:rsid w:val="000244F7"/>
    <w:rsid w:val="00024637"/>
    <w:rsid w:val="0002633A"/>
    <w:rsid w:val="00026989"/>
    <w:rsid w:val="00031A79"/>
    <w:rsid w:val="0003274E"/>
    <w:rsid w:val="00033E2F"/>
    <w:rsid w:val="00034869"/>
    <w:rsid w:val="00035982"/>
    <w:rsid w:val="00036D45"/>
    <w:rsid w:val="00040F61"/>
    <w:rsid w:val="00041866"/>
    <w:rsid w:val="00041FF0"/>
    <w:rsid w:val="00045872"/>
    <w:rsid w:val="00046B64"/>
    <w:rsid w:val="0004775E"/>
    <w:rsid w:val="000506D0"/>
    <w:rsid w:val="000507B3"/>
    <w:rsid w:val="0005144B"/>
    <w:rsid w:val="00053FE4"/>
    <w:rsid w:val="000564B8"/>
    <w:rsid w:val="00056869"/>
    <w:rsid w:val="00056B9A"/>
    <w:rsid w:val="0005710F"/>
    <w:rsid w:val="0006139B"/>
    <w:rsid w:val="00061B11"/>
    <w:rsid w:val="0006496A"/>
    <w:rsid w:val="00064972"/>
    <w:rsid w:val="00065BC2"/>
    <w:rsid w:val="00066351"/>
    <w:rsid w:val="00066DA5"/>
    <w:rsid w:val="00067809"/>
    <w:rsid w:val="00070394"/>
    <w:rsid w:val="000713CA"/>
    <w:rsid w:val="000741B9"/>
    <w:rsid w:val="00076F06"/>
    <w:rsid w:val="00081858"/>
    <w:rsid w:val="00083A1C"/>
    <w:rsid w:val="000904E3"/>
    <w:rsid w:val="000922B5"/>
    <w:rsid w:val="000925BC"/>
    <w:rsid w:val="00094924"/>
    <w:rsid w:val="000A00E3"/>
    <w:rsid w:val="000A3DF0"/>
    <w:rsid w:val="000A540E"/>
    <w:rsid w:val="000A6088"/>
    <w:rsid w:val="000A6510"/>
    <w:rsid w:val="000A6B0D"/>
    <w:rsid w:val="000A706A"/>
    <w:rsid w:val="000B3404"/>
    <w:rsid w:val="000C2BDF"/>
    <w:rsid w:val="000C372B"/>
    <w:rsid w:val="000C43F1"/>
    <w:rsid w:val="000C6C2D"/>
    <w:rsid w:val="000C7A58"/>
    <w:rsid w:val="000D0137"/>
    <w:rsid w:val="000D04CE"/>
    <w:rsid w:val="000D2B4D"/>
    <w:rsid w:val="000D30C6"/>
    <w:rsid w:val="000D5276"/>
    <w:rsid w:val="000D7034"/>
    <w:rsid w:val="000E0A9A"/>
    <w:rsid w:val="000E1A2C"/>
    <w:rsid w:val="000E1ED4"/>
    <w:rsid w:val="000E24E2"/>
    <w:rsid w:val="000E2BAE"/>
    <w:rsid w:val="000E671E"/>
    <w:rsid w:val="000E6EE5"/>
    <w:rsid w:val="000F0240"/>
    <w:rsid w:val="000F1B3C"/>
    <w:rsid w:val="000F1C2D"/>
    <w:rsid w:val="000F6B7F"/>
    <w:rsid w:val="001006AA"/>
    <w:rsid w:val="0010222F"/>
    <w:rsid w:val="001052D5"/>
    <w:rsid w:val="001056C5"/>
    <w:rsid w:val="001067A9"/>
    <w:rsid w:val="00106AAA"/>
    <w:rsid w:val="00107A36"/>
    <w:rsid w:val="0011242B"/>
    <w:rsid w:val="00112D39"/>
    <w:rsid w:val="00112E81"/>
    <w:rsid w:val="0011309A"/>
    <w:rsid w:val="001137C1"/>
    <w:rsid w:val="00114434"/>
    <w:rsid w:val="00117E47"/>
    <w:rsid w:val="001214D7"/>
    <w:rsid w:val="00122831"/>
    <w:rsid w:val="00123E78"/>
    <w:rsid w:val="00125B8B"/>
    <w:rsid w:val="00126147"/>
    <w:rsid w:val="00130027"/>
    <w:rsid w:val="001301F5"/>
    <w:rsid w:val="00130C5D"/>
    <w:rsid w:val="001316D4"/>
    <w:rsid w:val="001318C3"/>
    <w:rsid w:val="00132D24"/>
    <w:rsid w:val="0013399F"/>
    <w:rsid w:val="001353E1"/>
    <w:rsid w:val="001365DF"/>
    <w:rsid w:val="00137C58"/>
    <w:rsid w:val="00137D4A"/>
    <w:rsid w:val="001406A0"/>
    <w:rsid w:val="001410A1"/>
    <w:rsid w:val="00144992"/>
    <w:rsid w:val="00152F31"/>
    <w:rsid w:val="00153581"/>
    <w:rsid w:val="00157A62"/>
    <w:rsid w:val="0016362C"/>
    <w:rsid w:val="00163A08"/>
    <w:rsid w:val="001641E0"/>
    <w:rsid w:val="00166BB5"/>
    <w:rsid w:val="0016716F"/>
    <w:rsid w:val="001676DD"/>
    <w:rsid w:val="00170691"/>
    <w:rsid w:val="00170704"/>
    <w:rsid w:val="00172E4D"/>
    <w:rsid w:val="00174615"/>
    <w:rsid w:val="001762B6"/>
    <w:rsid w:val="00177777"/>
    <w:rsid w:val="00180112"/>
    <w:rsid w:val="00182A3E"/>
    <w:rsid w:val="00182A42"/>
    <w:rsid w:val="00182D8D"/>
    <w:rsid w:val="00183A3F"/>
    <w:rsid w:val="00192812"/>
    <w:rsid w:val="00193D13"/>
    <w:rsid w:val="00194E8B"/>
    <w:rsid w:val="00195948"/>
    <w:rsid w:val="001968CB"/>
    <w:rsid w:val="00196A82"/>
    <w:rsid w:val="001A327E"/>
    <w:rsid w:val="001A5D92"/>
    <w:rsid w:val="001A6B39"/>
    <w:rsid w:val="001A7CA4"/>
    <w:rsid w:val="001B1331"/>
    <w:rsid w:val="001B2922"/>
    <w:rsid w:val="001B39FC"/>
    <w:rsid w:val="001B4B20"/>
    <w:rsid w:val="001B6815"/>
    <w:rsid w:val="001B6FC4"/>
    <w:rsid w:val="001C0C04"/>
    <w:rsid w:val="001C2533"/>
    <w:rsid w:val="001C2596"/>
    <w:rsid w:val="001C627B"/>
    <w:rsid w:val="001C7D76"/>
    <w:rsid w:val="001D057E"/>
    <w:rsid w:val="001D132A"/>
    <w:rsid w:val="001D1369"/>
    <w:rsid w:val="001D162A"/>
    <w:rsid w:val="001D52A6"/>
    <w:rsid w:val="001E0DE3"/>
    <w:rsid w:val="001E407A"/>
    <w:rsid w:val="001E43D3"/>
    <w:rsid w:val="001E4741"/>
    <w:rsid w:val="001E50E8"/>
    <w:rsid w:val="001E57BF"/>
    <w:rsid w:val="001E6753"/>
    <w:rsid w:val="001E6F5F"/>
    <w:rsid w:val="001E708B"/>
    <w:rsid w:val="001F0C1E"/>
    <w:rsid w:val="001F30E7"/>
    <w:rsid w:val="001F35C1"/>
    <w:rsid w:val="001F3695"/>
    <w:rsid w:val="001F493F"/>
    <w:rsid w:val="001F7003"/>
    <w:rsid w:val="002020B7"/>
    <w:rsid w:val="00202DF8"/>
    <w:rsid w:val="00203C46"/>
    <w:rsid w:val="00204805"/>
    <w:rsid w:val="00204DEA"/>
    <w:rsid w:val="002057DB"/>
    <w:rsid w:val="002100AE"/>
    <w:rsid w:val="00210522"/>
    <w:rsid w:val="00210528"/>
    <w:rsid w:val="00210B2F"/>
    <w:rsid w:val="0021477C"/>
    <w:rsid w:val="002148FE"/>
    <w:rsid w:val="0021496D"/>
    <w:rsid w:val="00214D53"/>
    <w:rsid w:val="00215B53"/>
    <w:rsid w:val="00216C85"/>
    <w:rsid w:val="00221797"/>
    <w:rsid w:val="0022279A"/>
    <w:rsid w:val="00223258"/>
    <w:rsid w:val="00226973"/>
    <w:rsid w:val="00231B23"/>
    <w:rsid w:val="0023267E"/>
    <w:rsid w:val="00233820"/>
    <w:rsid w:val="00234176"/>
    <w:rsid w:val="002372C7"/>
    <w:rsid w:val="00240DEC"/>
    <w:rsid w:val="00241EFA"/>
    <w:rsid w:val="002424DA"/>
    <w:rsid w:val="00243C7D"/>
    <w:rsid w:val="00244A4F"/>
    <w:rsid w:val="002460A4"/>
    <w:rsid w:val="0024627B"/>
    <w:rsid w:val="002473B9"/>
    <w:rsid w:val="002516DF"/>
    <w:rsid w:val="0025171A"/>
    <w:rsid w:val="002531B9"/>
    <w:rsid w:val="00254137"/>
    <w:rsid w:val="0025452B"/>
    <w:rsid w:val="00255825"/>
    <w:rsid w:val="00261140"/>
    <w:rsid w:val="00262F46"/>
    <w:rsid w:val="00263F34"/>
    <w:rsid w:val="0026452D"/>
    <w:rsid w:val="00267135"/>
    <w:rsid w:val="0026740B"/>
    <w:rsid w:val="002727C9"/>
    <w:rsid w:val="00280AEF"/>
    <w:rsid w:val="002813B3"/>
    <w:rsid w:val="00282599"/>
    <w:rsid w:val="0028488C"/>
    <w:rsid w:val="00285B6E"/>
    <w:rsid w:val="00286877"/>
    <w:rsid w:val="00287912"/>
    <w:rsid w:val="00290973"/>
    <w:rsid w:val="002914A2"/>
    <w:rsid w:val="00293AD9"/>
    <w:rsid w:val="00294915"/>
    <w:rsid w:val="0029570D"/>
    <w:rsid w:val="002A01B1"/>
    <w:rsid w:val="002A0848"/>
    <w:rsid w:val="002A2F96"/>
    <w:rsid w:val="002A4344"/>
    <w:rsid w:val="002A562C"/>
    <w:rsid w:val="002A59C4"/>
    <w:rsid w:val="002B17CC"/>
    <w:rsid w:val="002B186E"/>
    <w:rsid w:val="002B24C6"/>
    <w:rsid w:val="002B3457"/>
    <w:rsid w:val="002B392C"/>
    <w:rsid w:val="002C17F3"/>
    <w:rsid w:val="002C54F3"/>
    <w:rsid w:val="002C6CA1"/>
    <w:rsid w:val="002C7226"/>
    <w:rsid w:val="002C766E"/>
    <w:rsid w:val="002D6FDB"/>
    <w:rsid w:val="002D7721"/>
    <w:rsid w:val="002D7C5A"/>
    <w:rsid w:val="002E3177"/>
    <w:rsid w:val="002E3EE2"/>
    <w:rsid w:val="002E522C"/>
    <w:rsid w:val="002E59E1"/>
    <w:rsid w:val="002E6926"/>
    <w:rsid w:val="002F0264"/>
    <w:rsid w:val="002F0780"/>
    <w:rsid w:val="002F18A9"/>
    <w:rsid w:val="002F33F6"/>
    <w:rsid w:val="002F5F63"/>
    <w:rsid w:val="002F6DA5"/>
    <w:rsid w:val="00301042"/>
    <w:rsid w:val="00303584"/>
    <w:rsid w:val="00305104"/>
    <w:rsid w:val="00310D55"/>
    <w:rsid w:val="00310E5C"/>
    <w:rsid w:val="00312008"/>
    <w:rsid w:val="003139C0"/>
    <w:rsid w:val="00313D37"/>
    <w:rsid w:val="00314086"/>
    <w:rsid w:val="00316C2C"/>
    <w:rsid w:val="003202AF"/>
    <w:rsid w:val="003222AD"/>
    <w:rsid w:val="003258F2"/>
    <w:rsid w:val="00325D50"/>
    <w:rsid w:val="003268E5"/>
    <w:rsid w:val="00327583"/>
    <w:rsid w:val="00327585"/>
    <w:rsid w:val="003335B9"/>
    <w:rsid w:val="00333DAC"/>
    <w:rsid w:val="00334A0D"/>
    <w:rsid w:val="00335C74"/>
    <w:rsid w:val="00336383"/>
    <w:rsid w:val="00336E17"/>
    <w:rsid w:val="003425E9"/>
    <w:rsid w:val="003458AC"/>
    <w:rsid w:val="00347936"/>
    <w:rsid w:val="003508D0"/>
    <w:rsid w:val="00352A7A"/>
    <w:rsid w:val="00355820"/>
    <w:rsid w:val="00356E62"/>
    <w:rsid w:val="003575F3"/>
    <w:rsid w:val="0036271E"/>
    <w:rsid w:val="003662E0"/>
    <w:rsid w:val="00366672"/>
    <w:rsid w:val="003669FB"/>
    <w:rsid w:val="00371246"/>
    <w:rsid w:val="00371313"/>
    <w:rsid w:val="00372812"/>
    <w:rsid w:val="00372829"/>
    <w:rsid w:val="00372C1F"/>
    <w:rsid w:val="003737F1"/>
    <w:rsid w:val="0037545B"/>
    <w:rsid w:val="003754D6"/>
    <w:rsid w:val="003809AA"/>
    <w:rsid w:val="00380A67"/>
    <w:rsid w:val="0038262E"/>
    <w:rsid w:val="00384824"/>
    <w:rsid w:val="003858C3"/>
    <w:rsid w:val="003860F1"/>
    <w:rsid w:val="0039680C"/>
    <w:rsid w:val="003A625D"/>
    <w:rsid w:val="003A7AF1"/>
    <w:rsid w:val="003B04B0"/>
    <w:rsid w:val="003B3AB4"/>
    <w:rsid w:val="003B4B57"/>
    <w:rsid w:val="003B5612"/>
    <w:rsid w:val="003C08F2"/>
    <w:rsid w:val="003C69BD"/>
    <w:rsid w:val="003D370F"/>
    <w:rsid w:val="003D4795"/>
    <w:rsid w:val="003D67B4"/>
    <w:rsid w:val="003D7474"/>
    <w:rsid w:val="003D790E"/>
    <w:rsid w:val="003D7BC0"/>
    <w:rsid w:val="003E32F9"/>
    <w:rsid w:val="003F056F"/>
    <w:rsid w:val="003F0AEA"/>
    <w:rsid w:val="003F0CBC"/>
    <w:rsid w:val="003F11A5"/>
    <w:rsid w:val="003F3B55"/>
    <w:rsid w:val="003F5C73"/>
    <w:rsid w:val="003F6486"/>
    <w:rsid w:val="003F7DDE"/>
    <w:rsid w:val="0040012B"/>
    <w:rsid w:val="00400457"/>
    <w:rsid w:val="00402BAB"/>
    <w:rsid w:val="004031FE"/>
    <w:rsid w:val="00403C53"/>
    <w:rsid w:val="00403ECE"/>
    <w:rsid w:val="0040482A"/>
    <w:rsid w:val="00405D3F"/>
    <w:rsid w:val="00405E4D"/>
    <w:rsid w:val="00406184"/>
    <w:rsid w:val="004068AD"/>
    <w:rsid w:val="0040758A"/>
    <w:rsid w:val="00407894"/>
    <w:rsid w:val="00410D88"/>
    <w:rsid w:val="0041145F"/>
    <w:rsid w:val="00413504"/>
    <w:rsid w:val="0041427B"/>
    <w:rsid w:val="00415C74"/>
    <w:rsid w:val="0042099A"/>
    <w:rsid w:val="00420A0A"/>
    <w:rsid w:val="00421168"/>
    <w:rsid w:val="004218AF"/>
    <w:rsid w:val="004222AB"/>
    <w:rsid w:val="004223D1"/>
    <w:rsid w:val="00425753"/>
    <w:rsid w:val="00427B86"/>
    <w:rsid w:val="00427BF6"/>
    <w:rsid w:val="00433595"/>
    <w:rsid w:val="004337AA"/>
    <w:rsid w:val="004344F7"/>
    <w:rsid w:val="00434A09"/>
    <w:rsid w:val="00434BE2"/>
    <w:rsid w:val="00440557"/>
    <w:rsid w:val="004408F3"/>
    <w:rsid w:val="00443DB7"/>
    <w:rsid w:val="00444638"/>
    <w:rsid w:val="00444B97"/>
    <w:rsid w:val="00444E75"/>
    <w:rsid w:val="00445727"/>
    <w:rsid w:val="0044774E"/>
    <w:rsid w:val="00450D9C"/>
    <w:rsid w:val="00450F9F"/>
    <w:rsid w:val="00451A89"/>
    <w:rsid w:val="00451C4B"/>
    <w:rsid w:val="004523B1"/>
    <w:rsid w:val="004530DA"/>
    <w:rsid w:val="00455221"/>
    <w:rsid w:val="00455D15"/>
    <w:rsid w:val="00456294"/>
    <w:rsid w:val="004612CC"/>
    <w:rsid w:val="004639C6"/>
    <w:rsid w:val="00464B06"/>
    <w:rsid w:val="00465715"/>
    <w:rsid w:val="00472578"/>
    <w:rsid w:val="00472DB2"/>
    <w:rsid w:val="004762CF"/>
    <w:rsid w:val="00481DD5"/>
    <w:rsid w:val="0048717E"/>
    <w:rsid w:val="00497513"/>
    <w:rsid w:val="004A0E26"/>
    <w:rsid w:val="004A1583"/>
    <w:rsid w:val="004A17C4"/>
    <w:rsid w:val="004A188F"/>
    <w:rsid w:val="004A4C55"/>
    <w:rsid w:val="004A5293"/>
    <w:rsid w:val="004A61F0"/>
    <w:rsid w:val="004A6590"/>
    <w:rsid w:val="004A7220"/>
    <w:rsid w:val="004A7261"/>
    <w:rsid w:val="004B1AEA"/>
    <w:rsid w:val="004B3909"/>
    <w:rsid w:val="004B3C6A"/>
    <w:rsid w:val="004C1507"/>
    <w:rsid w:val="004C2557"/>
    <w:rsid w:val="004C293D"/>
    <w:rsid w:val="004C7096"/>
    <w:rsid w:val="004C7311"/>
    <w:rsid w:val="004D0835"/>
    <w:rsid w:val="004D1E29"/>
    <w:rsid w:val="004D222B"/>
    <w:rsid w:val="004D2957"/>
    <w:rsid w:val="004D421D"/>
    <w:rsid w:val="004D4223"/>
    <w:rsid w:val="004D4A9C"/>
    <w:rsid w:val="004E01CB"/>
    <w:rsid w:val="004E130F"/>
    <w:rsid w:val="004E2AD8"/>
    <w:rsid w:val="004E30FB"/>
    <w:rsid w:val="004E5A98"/>
    <w:rsid w:val="004E788F"/>
    <w:rsid w:val="004E7909"/>
    <w:rsid w:val="004F0247"/>
    <w:rsid w:val="004F4E17"/>
    <w:rsid w:val="004F6984"/>
    <w:rsid w:val="00500912"/>
    <w:rsid w:val="0050227D"/>
    <w:rsid w:val="00503954"/>
    <w:rsid w:val="00504674"/>
    <w:rsid w:val="00505749"/>
    <w:rsid w:val="00505DC2"/>
    <w:rsid w:val="005062EF"/>
    <w:rsid w:val="00506F83"/>
    <w:rsid w:val="00512B0D"/>
    <w:rsid w:val="0051472C"/>
    <w:rsid w:val="00515F4B"/>
    <w:rsid w:val="005170D5"/>
    <w:rsid w:val="00517754"/>
    <w:rsid w:val="00517E2A"/>
    <w:rsid w:val="00522231"/>
    <w:rsid w:val="0052230C"/>
    <w:rsid w:val="00522B64"/>
    <w:rsid w:val="00522EF2"/>
    <w:rsid w:val="005238FF"/>
    <w:rsid w:val="00525341"/>
    <w:rsid w:val="00525A3A"/>
    <w:rsid w:val="00526939"/>
    <w:rsid w:val="0052758B"/>
    <w:rsid w:val="00527CF8"/>
    <w:rsid w:val="00531899"/>
    <w:rsid w:val="00531C82"/>
    <w:rsid w:val="005322F4"/>
    <w:rsid w:val="00534EF7"/>
    <w:rsid w:val="00535574"/>
    <w:rsid w:val="00536491"/>
    <w:rsid w:val="00537095"/>
    <w:rsid w:val="00542109"/>
    <w:rsid w:val="00542F91"/>
    <w:rsid w:val="005454AE"/>
    <w:rsid w:val="005501C0"/>
    <w:rsid w:val="00551972"/>
    <w:rsid w:val="005537AF"/>
    <w:rsid w:val="00553919"/>
    <w:rsid w:val="00553B4E"/>
    <w:rsid w:val="00556B9B"/>
    <w:rsid w:val="0056066B"/>
    <w:rsid w:val="00560AD8"/>
    <w:rsid w:val="0056218C"/>
    <w:rsid w:val="0056239A"/>
    <w:rsid w:val="00562B15"/>
    <w:rsid w:val="005631A6"/>
    <w:rsid w:val="00563990"/>
    <w:rsid w:val="00567113"/>
    <w:rsid w:val="00570A62"/>
    <w:rsid w:val="005711C1"/>
    <w:rsid w:val="00573541"/>
    <w:rsid w:val="005753EF"/>
    <w:rsid w:val="00575592"/>
    <w:rsid w:val="0057754C"/>
    <w:rsid w:val="00582FBD"/>
    <w:rsid w:val="00583AED"/>
    <w:rsid w:val="00584362"/>
    <w:rsid w:val="00585C93"/>
    <w:rsid w:val="00585DAB"/>
    <w:rsid w:val="0059349F"/>
    <w:rsid w:val="00596B44"/>
    <w:rsid w:val="005A0023"/>
    <w:rsid w:val="005A0D30"/>
    <w:rsid w:val="005A537F"/>
    <w:rsid w:val="005A5832"/>
    <w:rsid w:val="005A7137"/>
    <w:rsid w:val="005B2248"/>
    <w:rsid w:val="005B47A9"/>
    <w:rsid w:val="005B5D41"/>
    <w:rsid w:val="005B681D"/>
    <w:rsid w:val="005B7C8A"/>
    <w:rsid w:val="005C2D2F"/>
    <w:rsid w:val="005C33CE"/>
    <w:rsid w:val="005C4A6F"/>
    <w:rsid w:val="005C714E"/>
    <w:rsid w:val="005C7EDA"/>
    <w:rsid w:val="005D6926"/>
    <w:rsid w:val="005D6ACA"/>
    <w:rsid w:val="005D6B7A"/>
    <w:rsid w:val="005E3327"/>
    <w:rsid w:val="005E4217"/>
    <w:rsid w:val="005E4EB4"/>
    <w:rsid w:val="005F5B23"/>
    <w:rsid w:val="005F75DD"/>
    <w:rsid w:val="00601424"/>
    <w:rsid w:val="00601AD9"/>
    <w:rsid w:val="00602129"/>
    <w:rsid w:val="00602C82"/>
    <w:rsid w:val="00602D01"/>
    <w:rsid w:val="006129C5"/>
    <w:rsid w:val="00613F71"/>
    <w:rsid w:val="00614614"/>
    <w:rsid w:val="00615A00"/>
    <w:rsid w:val="006165B6"/>
    <w:rsid w:val="0062000C"/>
    <w:rsid w:val="00621431"/>
    <w:rsid w:val="0062159A"/>
    <w:rsid w:val="006304AA"/>
    <w:rsid w:val="00630BB7"/>
    <w:rsid w:val="00630CCD"/>
    <w:rsid w:val="006326E2"/>
    <w:rsid w:val="006341AE"/>
    <w:rsid w:val="00640BBD"/>
    <w:rsid w:val="006428A2"/>
    <w:rsid w:val="0064536B"/>
    <w:rsid w:val="00657099"/>
    <w:rsid w:val="00661411"/>
    <w:rsid w:val="00664A99"/>
    <w:rsid w:val="00667599"/>
    <w:rsid w:val="00670E21"/>
    <w:rsid w:val="00672EB3"/>
    <w:rsid w:val="00673C7E"/>
    <w:rsid w:val="0067426A"/>
    <w:rsid w:val="00674FF4"/>
    <w:rsid w:val="00675F1B"/>
    <w:rsid w:val="006770F5"/>
    <w:rsid w:val="00677B26"/>
    <w:rsid w:val="00685AAB"/>
    <w:rsid w:val="00686C45"/>
    <w:rsid w:val="00686C53"/>
    <w:rsid w:val="00687188"/>
    <w:rsid w:val="006872FA"/>
    <w:rsid w:val="0069073A"/>
    <w:rsid w:val="00693AF1"/>
    <w:rsid w:val="00693AF3"/>
    <w:rsid w:val="006973F7"/>
    <w:rsid w:val="006A201E"/>
    <w:rsid w:val="006A48B1"/>
    <w:rsid w:val="006A6A3C"/>
    <w:rsid w:val="006A7718"/>
    <w:rsid w:val="006A7C20"/>
    <w:rsid w:val="006B0F87"/>
    <w:rsid w:val="006B1122"/>
    <w:rsid w:val="006B389A"/>
    <w:rsid w:val="006B3DA7"/>
    <w:rsid w:val="006B55B9"/>
    <w:rsid w:val="006B7774"/>
    <w:rsid w:val="006C2D99"/>
    <w:rsid w:val="006C5EDE"/>
    <w:rsid w:val="006C7E1A"/>
    <w:rsid w:val="006D2A5B"/>
    <w:rsid w:val="006D6352"/>
    <w:rsid w:val="006E0D3C"/>
    <w:rsid w:val="006E0E6D"/>
    <w:rsid w:val="006E295B"/>
    <w:rsid w:val="006E30FE"/>
    <w:rsid w:val="006E4721"/>
    <w:rsid w:val="006F1536"/>
    <w:rsid w:val="006F1F2E"/>
    <w:rsid w:val="006F3964"/>
    <w:rsid w:val="0070045B"/>
    <w:rsid w:val="00700A29"/>
    <w:rsid w:val="00705B13"/>
    <w:rsid w:val="00706224"/>
    <w:rsid w:val="0070746A"/>
    <w:rsid w:val="00710EB0"/>
    <w:rsid w:val="00712E6D"/>
    <w:rsid w:val="007149ED"/>
    <w:rsid w:val="00716D22"/>
    <w:rsid w:val="0072003C"/>
    <w:rsid w:val="00720045"/>
    <w:rsid w:val="00720D04"/>
    <w:rsid w:val="0072233D"/>
    <w:rsid w:val="007253CA"/>
    <w:rsid w:val="00726165"/>
    <w:rsid w:val="00732982"/>
    <w:rsid w:val="0074435D"/>
    <w:rsid w:val="007449C0"/>
    <w:rsid w:val="00744BF5"/>
    <w:rsid w:val="00746624"/>
    <w:rsid w:val="007516CF"/>
    <w:rsid w:val="007520B5"/>
    <w:rsid w:val="0075599A"/>
    <w:rsid w:val="0075757D"/>
    <w:rsid w:val="00757709"/>
    <w:rsid w:val="00760030"/>
    <w:rsid w:val="00763C16"/>
    <w:rsid w:val="00764619"/>
    <w:rsid w:val="007663E9"/>
    <w:rsid w:val="00767265"/>
    <w:rsid w:val="00767354"/>
    <w:rsid w:val="00767412"/>
    <w:rsid w:val="00767886"/>
    <w:rsid w:val="00770D51"/>
    <w:rsid w:val="007732D4"/>
    <w:rsid w:val="0077513E"/>
    <w:rsid w:val="007761A4"/>
    <w:rsid w:val="0077622A"/>
    <w:rsid w:val="00781EC3"/>
    <w:rsid w:val="00782DC5"/>
    <w:rsid w:val="00791217"/>
    <w:rsid w:val="007920B2"/>
    <w:rsid w:val="0079369D"/>
    <w:rsid w:val="00796166"/>
    <w:rsid w:val="00797011"/>
    <w:rsid w:val="00797ED2"/>
    <w:rsid w:val="007A0EC2"/>
    <w:rsid w:val="007A1C7C"/>
    <w:rsid w:val="007A23E0"/>
    <w:rsid w:val="007A54AB"/>
    <w:rsid w:val="007A6824"/>
    <w:rsid w:val="007B0EC4"/>
    <w:rsid w:val="007B35DD"/>
    <w:rsid w:val="007B3DC4"/>
    <w:rsid w:val="007B59B2"/>
    <w:rsid w:val="007B71AA"/>
    <w:rsid w:val="007C0132"/>
    <w:rsid w:val="007C0586"/>
    <w:rsid w:val="007C09CA"/>
    <w:rsid w:val="007C0C45"/>
    <w:rsid w:val="007C454B"/>
    <w:rsid w:val="007C4998"/>
    <w:rsid w:val="007C5983"/>
    <w:rsid w:val="007C6C67"/>
    <w:rsid w:val="007D5614"/>
    <w:rsid w:val="007D5678"/>
    <w:rsid w:val="007D743A"/>
    <w:rsid w:val="007E239C"/>
    <w:rsid w:val="007E69B2"/>
    <w:rsid w:val="007F06E5"/>
    <w:rsid w:val="007F1234"/>
    <w:rsid w:val="007F156F"/>
    <w:rsid w:val="007F2E39"/>
    <w:rsid w:val="007F2F23"/>
    <w:rsid w:val="007F37ED"/>
    <w:rsid w:val="007F397A"/>
    <w:rsid w:val="007F4097"/>
    <w:rsid w:val="007F4C37"/>
    <w:rsid w:val="007F57DB"/>
    <w:rsid w:val="0080129A"/>
    <w:rsid w:val="00801CD5"/>
    <w:rsid w:val="00803F9E"/>
    <w:rsid w:val="0080480E"/>
    <w:rsid w:val="00805204"/>
    <w:rsid w:val="008064B3"/>
    <w:rsid w:val="00807621"/>
    <w:rsid w:val="0081214B"/>
    <w:rsid w:val="0081232D"/>
    <w:rsid w:val="00812FBC"/>
    <w:rsid w:val="00814F5F"/>
    <w:rsid w:val="00817872"/>
    <w:rsid w:val="008207BD"/>
    <w:rsid w:val="008208BC"/>
    <w:rsid w:val="0082095A"/>
    <w:rsid w:val="00820E59"/>
    <w:rsid w:val="0082165C"/>
    <w:rsid w:val="00826FA1"/>
    <w:rsid w:val="00830A1F"/>
    <w:rsid w:val="00832976"/>
    <w:rsid w:val="008332D0"/>
    <w:rsid w:val="0083543B"/>
    <w:rsid w:val="00837799"/>
    <w:rsid w:val="00845D10"/>
    <w:rsid w:val="008460CD"/>
    <w:rsid w:val="008464DA"/>
    <w:rsid w:val="00846B5B"/>
    <w:rsid w:val="00850F09"/>
    <w:rsid w:val="00851979"/>
    <w:rsid w:val="008529B1"/>
    <w:rsid w:val="0085328B"/>
    <w:rsid w:val="00854C75"/>
    <w:rsid w:val="00855187"/>
    <w:rsid w:val="00855370"/>
    <w:rsid w:val="00855E0E"/>
    <w:rsid w:val="00861BF1"/>
    <w:rsid w:val="008642F2"/>
    <w:rsid w:val="00864371"/>
    <w:rsid w:val="0086477D"/>
    <w:rsid w:val="008647C6"/>
    <w:rsid w:val="00864FFB"/>
    <w:rsid w:val="00867F38"/>
    <w:rsid w:val="00870A3D"/>
    <w:rsid w:val="0087150A"/>
    <w:rsid w:val="008737EB"/>
    <w:rsid w:val="00882C8A"/>
    <w:rsid w:val="00883D0F"/>
    <w:rsid w:val="0088577E"/>
    <w:rsid w:val="00890021"/>
    <w:rsid w:val="00891AA8"/>
    <w:rsid w:val="008928C0"/>
    <w:rsid w:val="00893E11"/>
    <w:rsid w:val="008A2EAA"/>
    <w:rsid w:val="008A561A"/>
    <w:rsid w:val="008A6402"/>
    <w:rsid w:val="008B181A"/>
    <w:rsid w:val="008B1894"/>
    <w:rsid w:val="008B2E44"/>
    <w:rsid w:val="008B4096"/>
    <w:rsid w:val="008C0F8B"/>
    <w:rsid w:val="008C1430"/>
    <w:rsid w:val="008C146C"/>
    <w:rsid w:val="008C777E"/>
    <w:rsid w:val="008C7826"/>
    <w:rsid w:val="008C7CF2"/>
    <w:rsid w:val="008D1B0D"/>
    <w:rsid w:val="008D3AE3"/>
    <w:rsid w:val="008D56D5"/>
    <w:rsid w:val="008D692A"/>
    <w:rsid w:val="008E0854"/>
    <w:rsid w:val="008E0F4F"/>
    <w:rsid w:val="008E1748"/>
    <w:rsid w:val="008E3CDD"/>
    <w:rsid w:val="008E52D7"/>
    <w:rsid w:val="008E66AD"/>
    <w:rsid w:val="008E787B"/>
    <w:rsid w:val="008F12C1"/>
    <w:rsid w:val="008F52FE"/>
    <w:rsid w:val="008F5533"/>
    <w:rsid w:val="008F5CF8"/>
    <w:rsid w:val="008F6218"/>
    <w:rsid w:val="00900DAC"/>
    <w:rsid w:val="00901945"/>
    <w:rsid w:val="00901FD2"/>
    <w:rsid w:val="009039B4"/>
    <w:rsid w:val="00904380"/>
    <w:rsid w:val="0090526D"/>
    <w:rsid w:val="00905AD2"/>
    <w:rsid w:val="00905DCF"/>
    <w:rsid w:val="009115A0"/>
    <w:rsid w:val="00911C3F"/>
    <w:rsid w:val="00913263"/>
    <w:rsid w:val="0091348A"/>
    <w:rsid w:val="00917F59"/>
    <w:rsid w:val="00921626"/>
    <w:rsid w:val="00922D7D"/>
    <w:rsid w:val="00924E49"/>
    <w:rsid w:val="0092569F"/>
    <w:rsid w:val="009261D6"/>
    <w:rsid w:val="009264F1"/>
    <w:rsid w:val="00926583"/>
    <w:rsid w:val="009273EA"/>
    <w:rsid w:val="009307B8"/>
    <w:rsid w:val="00932B26"/>
    <w:rsid w:val="00932F50"/>
    <w:rsid w:val="00935D4E"/>
    <w:rsid w:val="009469C3"/>
    <w:rsid w:val="00947EC6"/>
    <w:rsid w:val="00954224"/>
    <w:rsid w:val="00954ACB"/>
    <w:rsid w:val="009560A4"/>
    <w:rsid w:val="009578BB"/>
    <w:rsid w:val="00960CAF"/>
    <w:rsid w:val="009611E7"/>
    <w:rsid w:val="00970696"/>
    <w:rsid w:val="00971839"/>
    <w:rsid w:val="009718FD"/>
    <w:rsid w:val="009732EC"/>
    <w:rsid w:val="00973301"/>
    <w:rsid w:val="00975A77"/>
    <w:rsid w:val="009763C9"/>
    <w:rsid w:val="009779CB"/>
    <w:rsid w:val="00981D42"/>
    <w:rsid w:val="00984020"/>
    <w:rsid w:val="0098405E"/>
    <w:rsid w:val="00990CDF"/>
    <w:rsid w:val="009A01FB"/>
    <w:rsid w:val="009A3AE7"/>
    <w:rsid w:val="009A3C6D"/>
    <w:rsid w:val="009A3EDB"/>
    <w:rsid w:val="009A52E2"/>
    <w:rsid w:val="009A7617"/>
    <w:rsid w:val="009B1CE8"/>
    <w:rsid w:val="009B4014"/>
    <w:rsid w:val="009B5266"/>
    <w:rsid w:val="009B53F0"/>
    <w:rsid w:val="009B7E87"/>
    <w:rsid w:val="009C2839"/>
    <w:rsid w:val="009C418A"/>
    <w:rsid w:val="009C4C60"/>
    <w:rsid w:val="009C55DF"/>
    <w:rsid w:val="009C66DA"/>
    <w:rsid w:val="009C718D"/>
    <w:rsid w:val="009C75B2"/>
    <w:rsid w:val="009D028A"/>
    <w:rsid w:val="009D1883"/>
    <w:rsid w:val="009D27CE"/>
    <w:rsid w:val="009D462E"/>
    <w:rsid w:val="009D6C06"/>
    <w:rsid w:val="009D7DFE"/>
    <w:rsid w:val="009E150B"/>
    <w:rsid w:val="009E3EA8"/>
    <w:rsid w:val="009E4BAF"/>
    <w:rsid w:val="009E55D8"/>
    <w:rsid w:val="009E706E"/>
    <w:rsid w:val="009E79E3"/>
    <w:rsid w:val="009E7C41"/>
    <w:rsid w:val="009F364E"/>
    <w:rsid w:val="009F4693"/>
    <w:rsid w:val="009F5DB0"/>
    <w:rsid w:val="00A00209"/>
    <w:rsid w:val="00A0023A"/>
    <w:rsid w:val="00A00448"/>
    <w:rsid w:val="00A012F9"/>
    <w:rsid w:val="00A0160F"/>
    <w:rsid w:val="00A01A38"/>
    <w:rsid w:val="00A023AC"/>
    <w:rsid w:val="00A024C1"/>
    <w:rsid w:val="00A0256C"/>
    <w:rsid w:val="00A03D8E"/>
    <w:rsid w:val="00A04AA1"/>
    <w:rsid w:val="00A04B9A"/>
    <w:rsid w:val="00A10867"/>
    <w:rsid w:val="00A10B19"/>
    <w:rsid w:val="00A13FF3"/>
    <w:rsid w:val="00A16DF5"/>
    <w:rsid w:val="00A21CE9"/>
    <w:rsid w:val="00A2645D"/>
    <w:rsid w:val="00A26CF5"/>
    <w:rsid w:val="00A30072"/>
    <w:rsid w:val="00A30C3A"/>
    <w:rsid w:val="00A315F2"/>
    <w:rsid w:val="00A35178"/>
    <w:rsid w:val="00A413ED"/>
    <w:rsid w:val="00A41A89"/>
    <w:rsid w:val="00A43581"/>
    <w:rsid w:val="00A454FE"/>
    <w:rsid w:val="00A475D8"/>
    <w:rsid w:val="00A4760A"/>
    <w:rsid w:val="00A56771"/>
    <w:rsid w:val="00A578EB"/>
    <w:rsid w:val="00A61B11"/>
    <w:rsid w:val="00A622C3"/>
    <w:rsid w:val="00A6428B"/>
    <w:rsid w:val="00A658AF"/>
    <w:rsid w:val="00A747B1"/>
    <w:rsid w:val="00A77CF0"/>
    <w:rsid w:val="00A822B6"/>
    <w:rsid w:val="00A83AC4"/>
    <w:rsid w:val="00A83E71"/>
    <w:rsid w:val="00A86D14"/>
    <w:rsid w:val="00A90B4B"/>
    <w:rsid w:val="00A94F58"/>
    <w:rsid w:val="00A952A9"/>
    <w:rsid w:val="00A9798E"/>
    <w:rsid w:val="00AA285B"/>
    <w:rsid w:val="00AA500D"/>
    <w:rsid w:val="00AA627D"/>
    <w:rsid w:val="00AC2502"/>
    <w:rsid w:val="00AC3A32"/>
    <w:rsid w:val="00AC5560"/>
    <w:rsid w:val="00AC711F"/>
    <w:rsid w:val="00AD007E"/>
    <w:rsid w:val="00AD08DE"/>
    <w:rsid w:val="00AD452B"/>
    <w:rsid w:val="00AD49F3"/>
    <w:rsid w:val="00AD56E8"/>
    <w:rsid w:val="00AD5B00"/>
    <w:rsid w:val="00AE2946"/>
    <w:rsid w:val="00AE29DD"/>
    <w:rsid w:val="00AE5AA9"/>
    <w:rsid w:val="00AF09DE"/>
    <w:rsid w:val="00AF1253"/>
    <w:rsid w:val="00AF18FE"/>
    <w:rsid w:val="00AF22DD"/>
    <w:rsid w:val="00AF30A4"/>
    <w:rsid w:val="00AF6359"/>
    <w:rsid w:val="00AF7A7F"/>
    <w:rsid w:val="00B022D0"/>
    <w:rsid w:val="00B02BBC"/>
    <w:rsid w:val="00B030E4"/>
    <w:rsid w:val="00B053D8"/>
    <w:rsid w:val="00B05D9A"/>
    <w:rsid w:val="00B1173A"/>
    <w:rsid w:val="00B14FA4"/>
    <w:rsid w:val="00B16E6E"/>
    <w:rsid w:val="00B2092D"/>
    <w:rsid w:val="00B27717"/>
    <w:rsid w:val="00B27F8B"/>
    <w:rsid w:val="00B3009D"/>
    <w:rsid w:val="00B30306"/>
    <w:rsid w:val="00B313B7"/>
    <w:rsid w:val="00B4109F"/>
    <w:rsid w:val="00B45B5D"/>
    <w:rsid w:val="00B50085"/>
    <w:rsid w:val="00B5188C"/>
    <w:rsid w:val="00B52273"/>
    <w:rsid w:val="00B549B6"/>
    <w:rsid w:val="00B55BA3"/>
    <w:rsid w:val="00B60474"/>
    <w:rsid w:val="00B60695"/>
    <w:rsid w:val="00B64672"/>
    <w:rsid w:val="00B64AB8"/>
    <w:rsid w:val="00B64B96"/>
    <w:rsid w:val="00B65B10"/>
    <w:rsid w:val="00B67E98"/>
    <w:rsid w:val="00B720B1"/>
    <w:rsid w:val="00B720FB"/>
    <w:rsid w:val="00B73BE8"/>
    <w:rsid w:val="00B7463F"/>
    <w:rsid w:val="00B76F60"/>
    <w:rsid w:val="00B7707A"/>
    <w:rsid w:val="00B80C38"/>
    <w:rsid w:val="00B8532E"/>
    <w:rsid w:val="00B857BB"/>
    <w:rsid w:val="00B8590E"/>
    <w:rsid w:val="00B87F5E"/>
    <w:rsid w:val="00B90E36"/>
    <w:rsid w:val="00B92D31"/>
    <w:rsid w:val="00B962BD"/>
    <w:rsid w:val="00B9793E"/>
    <w:rsid w:val="00BA1B70"/>
    <w:rsid w:val="00BA2539"/>
    <w:rsid w:val="00BA2E52"/>
    <w:rsid w:val="00BA30FD"/>
    <w:rsid w:val="00BA4029"/>
    <w:rsid w:val="00BA5524"/>
    <w:rsid w:val="00BA5928"/>
    <w:rsid w:val="00BA5E7F"/>
    <w:rsid w:val="00BA727C"/>
    <w:rsid w:val="00BA7861"/>
    <w:rsid w:val="00BB12C9"/>
    <w:rsid w:val="00BB135D"/>
    <w:rsid w:val="00BB2CD0"/>
    <w:rsid w:val="00BB4556"/>
    <w:rsid w:val="00BB4F00"/>
    <w:rsid w:val="00BB570B"/>
    <w:rsid w:val="00BB7AD8"/>
    <w:rsid w:val="00BC21B6"/>
    <w:rsid w:val="00BC4469"/>
    <w:rsid w:val="00BC4AE6"/>
    <w:rsid w:val="00BD02D3"/>
    <w:rsid w:val="00BD2240"/>
    <w:rsid w:val="00BD47CC"/>
    <w:rsid w:val="00BD4D57"/>
    <w:rsid w:val="00BD5ACD"/>
    <w:rsid w:val="00BD63C3"/>
    <w:rsid w:val="00BE33A4"/>
    <w:rsid w:val="00BE3413"/>
    <w:rsid w:val="00BE456C"/>
    <w:rsid w:val="00BE548B"/>
    <w:rsid w:val="00BF50A9"/>
    <w:rsid w:val="00BF70BF"/>
    <w:rsid w:val="00BF7D21"/>
    <w:rsid w:val="00C021CA"/>
    <w:rsid w:val="00C04383"/>
    <w:rsid w:val="00C05069"/>
    <w:rsid w:val="00C060BB"/>
    <w:rsid w:val="00C07B6C"/>
    <w:rsid w:val="00C07F0D"/>
    <w:rsid w:val="00C11140"/>
    <w:rsid w:val="00C16248"/>
    <w:rsid w:val="00C17C17"/>
    <w:rsid w:val="00C204A4"/>
    <w:rsid w:val="00C22BE2"/>
    <w:rsid w:val="00C23C74"/>
    <w:rsid w:val="00C2540D"/>
    <w:rsid w:val="00C30796"/>
    <w:rsid w:val="00C30B4C"/>
    <w:rsid w:val="00C30FAA"/>
    <w:rsid w:val="00C34802"/>
    <w:rsid w:val="00C409EC"/>
    <w:rsid w:val="00C41A70"/>
    <w:rsid w:val="00C43AD0"/>
    <w:rsid w:val="00C43EBB"/>
    <w:rsid w:val="00C4445E"/>
    <w:rsid w:val="00C44FFC"/>
    <w:rsid w:val="00C511C9"/>
    <w:rsid w:val="00C5162E"/>
    <w:rsid w:val="00C527AB"/>
    <w:rsid w:val="00C5350F"/>
    <w:rsid w:val="00C5710B"/>
    <w:rsid w:val="00C60FDE"/>
    <w:rsid w:val="00C61389"/>
    <w:rsid w:val="00C62528"/>
    <w:rsid w:val="00C649BD"/>
    <w:rsid w:val="00C65830"/>
    <w:rsid w:val="00C6725B"/>
    <w:rsid w:val="00C74188"/>
    <w:rsid w:val="00C7442E"/>
    <w:rsid w:val="00C744CE"/>
    <w:rsid w:val="00C75922"/>
    <w:rsid w:val="00C76107"/>
    <w:rsid w:val="00C7685F"/>
    <w:rsid w:val="00C76F9B"/>
    <w:rsid w:val="00C80F2B"/>
    <w:rsid w:val="00C820CE"/>
    <w:rsid w:val="00C82312"/>
    <w:rsid w:val="00C8426D"/>
    <w:rsid w:val="00C848A9"/>
    <w:rsid w:val="00C84E15"/>
    <w:rsid w:val="00C9041E"/>
    <w:rsid w:val="00C91315"/>
    <w:rsid w:val="00C91973"/>
    <w:rsid w:val="00C9204D"/>
    <w:rsid w:val="00C96389"/>
    <w:rsid w:val="00C96588"/>
    <w:rsid w:val="00C96A9C"/>
    <w:rsid w:val="00C96F22"/>
    <w:rsid w:val="00C97B0E"/>
    <w:rsid w:val="00CA01C5"/>
    <w:rsid w:val="00CA0964"/>
    <w:rsid w:val="00CA0F84"/>
    <w:rsid w:val="00CA1DDD"/>
    <w:rsid w:val="00CA2533"/>
    <w:rsid w:val="00CA3F2F"/>
    <w:rsid w:val="00CA3F6D"/>
    <w:rsid w:val="00CA6591"/>
    <w:rsid w:val="00CA6874"/>
    <w:rsid w:val="00CA75C0"/>
    <w:rsid w:val="00CB0A31"/>
    <w:rsid w:val="00CB193B"/>
    <w:rsid w:val="00CB2778"/>
    <w:rsid w:val="00CB27C5"/>
    <w:rsid w:val="00CB3DB7"/>
    <w:rsid w:val="00CB6AE8"/>
    <w:rsid w:val="00CB72DA"/>
    <w:rsid w:val="00CC3E9D"/>
    <w:rsid w:val="00CC4185"/>
    <w:rsid w:val="00CC5265"/>
    <w:rsid w:val="00CD3DC5"/>
    <w:rsid w:val="00CD3FF2"/>
    <w:rsid w:val="00CD460C"/>
    <w:rsid w:val="00CD656C"/>
    <w:rsid w:val="00CD7684"/>
    <w:rsid w:val="00CD7778"/>
    <w:rsid w:val="00CE0E9C"/>
    <w:rsid w:val="00CE1BCC"/>
    <w:rsid w:val="00CE248A"/>
    <w:rsid w:val="00CE41B7"/>
    <w:rsid w:val="00CE4DC4"/>
    <w:rsid w:val="00CE6EC3"/>
    <w:rsid w:val="00CF1A40"/>
    <w:rsid w:val="00CF1BBF"/>
    <w:rsid w:val="00CF342D"/>
    <w:rsid w:val="00CF4CCD"/>
    <w:rsid w:val="00CF5DF6"/>
    <w:rsid w:val="00CF5E88"/>
    <w:rsid w:val="00CF7812"/>
    <w:rsid w:val="00D0182C"/>
    <w:rsid w:val="00D07A85"/>
    <w:rsid w:val="00D1073F"/>
    <w:rsid w:val="00D1074F"/>
    <w:rsid w:val="00D14F87"/>
    <w:rsid w:val="00D170FD"/>
    <w:rsid w:val="00D17D27"/>
    <w:rsid w:val="00D2031D"/>
    <w:rsid w:val="00D21200"/>
    <w:rsid w:val="00D2177D"/>
    <w:rsid w:val="00D229BD"/>
    <w:rsid w:val="00D23179"/>
    <w:rsid w:val="00D25186"/>
    <w:rsid w:val="00D25CC0"/>
    <w:rsid w:val="00D26502"/>
    <w:rsid w:val="00D27081"/>
    <w:rsid w:val="00D27EC0"/>
    <w:rsid w:val="00D31E7D"/>
    <w:rsid w:val="00D33059"/>
    <w:rsid w:val="00D34E14"/>
    <w:rsid w:val="00D36098"/>
    <w:rsid w:val="00D37BD6"/>
    <w:rsid w:val="00D37F42"/>
    <w:rsid w:val="00D40929"/>
    <w:rsid w:val="00D4097D"/>
    <w:rsid w:val="00D43F78"/>
    <w:rsid w:val="00D44649"/>
    <w:rsid w:val="00D45AA6"/>
    <w:rsid w:val="00D502CC"/>
    <w:rsid w:val="00D51E2A"/>
    <w:rsid w:val="00D52E76"/>
    <w:rsid w:val="00D54B00"/>
    <w:rsid w:val="00D55482"/>
    <w:rsid w:val="00D60520"/>
    <w:rsid w:val="00D607B7"/>
    <w:rsid w:val="00D633A4"/>
    <w:rsid w:val="00D64EBB"/>
    <w:rsid w:val="00D66A8B"/>
    <w:rsid w:val="00D66EB3"/>
    <w:rsid w:val="00D7000B"/>
    <w:rsid w:val="00D72EA3"/>
    <w:rsid w:val="00D734D2"/>
    <w:rsid w:val="00D73D64"/>
    <w:rsid w:val="00D74A6C"/>
    <w:rsid w:val="00D75784"/>
    <w:rsid w:val="00D75ACE"/>
    <w:rsid w:val="00D76A72"/>
    <w:rsid w:val="00D82576"/>
    <w:rsid w:val="00D8669F"/>
    <w:rsid w:val="00D90F3A"/>
    <w:rsid w:val="00D929B6"/>
    <w:rsid w:val="00D95E0B"/>
    <w:rsid w:val="00DA11AA"/>
    <w:rsid w:val="00DA2485"/>
    <w:rsid w:val="00DA36AE"/>
    <w:rsid w:val="00DA49FB"/>
    <w:rsid w:val="00DA4D64"/>
    <w:rsid w:val="00DA50D8"/>
    <w:rsid w:val="00DA5AFF"/>
    <w:rsid w:val="00DB2477"/>
    <w:rsid w:val="00DB3C37"/>
    <w:rsid w:val="00DB47D4"/>
    <w:rsid w:val="00DB4992"/>
    <w:rsid w:val="00DB5F1C"/>
    <w:rsid w:val="00DB749D"/>
    <w:rsid w:val="00DC0642"/>
    <w:rsid w:val="00DC079C"/>
    <w:rsid w:val="00DC2691"/>
    <w:rsid w:val="00DC54A8"/>
    <w:rsid w:val="00DC5B84"/>
    <w:rsid w:val="00DC5F89"/>
    <w:rsid w:val="00DC7927"/>
    <w:rsid w:val="00DD0D4B"/>
    <w:rsid w:val="00DD5CD5"/>
    <w:rsid w:val="00DD65BA"/>
    <w:rsid w:val="00DD7BCE"/>
    <w:rsid w:val="00DE1E70"/>
    <w:rsid w:val="00DF0063"/>
    <w:rsid w:val="00DF06F5"/>
    <w:rsid w:val="00DF1EE5"/>
    <w:rsid w:val="00DF29F9"/>
    <w:rsid w:val="00DF4C10"/>
    <w:rsid w:val="00DF5263"/>
    <w:rsid w:val="00DF5A42"/>
    <w:rsid w:val="00DF5B98"/>
    <w:rsid w:val="00DF6731"/>
    <w:rsid w:val="00DF6E32"/>
    <w:rsid w:val="00E01CBD"/>
    <w:rsid w:val="00E02BEC"/>
    <w:rsid w:val="00E03C36"/>
    <w:rsid w:val="00E0401B"/>
    <w:rsid w:val="00E0524D"/>
    <w:rsid w:val="00E061D6"/>
    <w:rsid w:val="00E07601"/>
    <w:rsid w:val="00E10809"/>
    <w:rsid w:val="00E128ED"/>
    <w:rsid w:val="00E12EE9"/>
    <w:rsid w:val="00E13CB7"/>
    <w:rsid w:val="00E14B78"/>
    <w:rsid w:val="00E16026"/>
    <w:rsid w:val="00E16294"/>
    <w:rsid w:val="00E21BD0"/>
    <w:rsid w:val="00E2358B"/>
    <w:rsid w:val="00E23EDD"/>
    <w:rsid w:val="00E25D9B"/>
    <w:rsid w:val="00E26267"/>
    <w:rsid w:val="00E2725A"/>
    <w:rsid w:val="00E3241E"/>
    <w:rsid w:val="00E3376A"/>
    <w:rsid w:val="00E354B2"/>
    <w:rsid w:val="00E3659E"/>
    <w:rsid w:val="00E3672F"/>
    <w:rsid w:val="00E41D41"/>
    <w:rsid w:val="00E44761"/>
    <w:rsid w:val="00E469D1"/>
    <w:rsid w:val="00E472F8"/>
    <w:rsid w:val="00E5484D"/>
    <w:rsid w:val="00E553AF"/>
    <w:rsid w:val="00E57939"/>
    <w:rsid w:val="00E57D04"/>
    <w:rsid w:val="00E57EAC"/>
    <w:rsid w:val="00E609C6"/>
    <w:rsid w:val="00E6230C"/>
    <w:rsid w:val="00E6246B"/>
    <w:rsid w:val="00E64127"/>
    <w:rsid w:val="00E65786"/>
    <w:rsid w:val="00E65861"/>
    <w:rsid w:val="00E6692A"/>
    <w:rsid w:val="00E75A47"/>
    <w:rsid w:val="00E769EB"/>
    <w:rsid w:val="00E77CC5"/>
    <w:rsid w:val="00E8090F"/>
    <w:rsid w:val="00E80DE4"/>
    <w:rsid w:val="00E82BD1"/>
    <w:rsid w:val="00E83FB0"/>
    <w:rsid w:val="00E84057"/>
    <w:rsid w:val="00E84319"/>
    <w:rsid w:val="00E8498C"/>
    <w:rsid w:val="00E84B3A"/>
    <w:rsid w:val="00E84F69"/>
    <w:rsid w:val="00E87376"/>
    <w:rsid w:val="00E91E57"/>
    <w:rsid w:val="00E96B2A"/>
    <w:rsid w:val="00E97E76"/>
    <w:rsid w:val="00EA049D"/>
    <w:rsid w:val="00EA072E"/>
    <w:rsid w:val="00EA18DF"/>
    <w:rsid w:val="00EA1FB4"/>
    <w:rsid w:val="00EA44A2"/>
    <w:rsid w:val="00EB02D2"/>
    <w:rsid w:val="00EB0FA1"/>
    <w:rsid w:val="00EB1921"/>
    <w:rsid w:val="00EB1C84"/>
    <w:rsid w:val="00EB21EF"/>
    <w:rsid w:val="00EB2D8F"/>
    <w:rsid w:val="00EB5BFF"/>
    <w:rsid w:val="00EB686B"/>
    <w:rsid w:val="00EB6E62"/>
    <w:rsid w:val="00EB74DB"/>
    <w:rsid w:val="00EC271C"/>
    <w:rsid w:val="00EC3846"/>
    <w:rsid w:val="00EC4322"/>
    <w:rsid w:val="00EC49A0"/>
    <w:rsid w:val="00EC4B50"/>
    <w:rsid w:val="00EC59F1"/>
    <w:rsid w:val="00EC7822"/>
    <w:rsid w:val="00ED16C3"/>
    <w:rsid w:val="00ED1B97"/>
    <w:rsid w:val="00ED1BE3"/>
    <w:rsid w:val="00ED3B85"/>
    <w:rsid w:val="00ED478E"/>
    <w:rsid w:val="00ED5E67"/>
    <w:rsid w:val="00ED68CB"/>
    <w:rsid w:val="00EE0616"/>
    <w:rsid w:val="00EE16E3"/>
    <w:rsid w:val="00EE2F7E"/>
    <w:rsid w:val="00EE4393"/>
    <w:rsid w:val="00EE44A0"/>
    <w:rsid w:val="00EE4EAC"/>
    <w:rsid w:val="00EE6AB3"/>
    <w:rsid w:val="00EE7C57"/>
    <w:rsid w:val="00EF1193"/>
    <w:rsid w:val="00EF2BE1"/>
    <w:rsid w:val="00EF4A0C"/>
    <w:rsid w:val="00EF56CF"/>
    <w:rsid w:val="00EF5DF6"/>
    <w:rsid w:val="00EF6645"/>
    <w:rsid w:val="00EF6DA8"/>
    <w:rsid w:val="00EF7254"/>
    <w:rsid w:val="00F00724"/>
    <w:rsid w:val="00F008D3"/>
    <w:rsid w:val="00F01AF6"/>
    <w:rsid w:val="00F03073"/>
    <w:rsid w:val="00F051E2"/>
    <w:rsid w:val="00F064FB"/>
    <w:rsid w:val="00F12350"/>
    <w:rsid w:val="00F12C1C"/>
    <w:rsid w:val="00F14938"/>
    <w:rsid w:val="00F153DB"/>
    <w:rsid w:val="00F165B8"/>
    <w:rsid w:val="00F16EB0"/>
    <w:rsid w:val="00F22269"/>
    <w:rsid w:val="00F266BE"/>
    <w:rsid w:val="00F300B0"/>
    <w:rsid w:val="00F30EC8"/>
    <w:rsid w:val="00F31450"/>
    <w:rsid w:val="00F34A50"/>
    <w:rsid w:val="00F35242"/>
    <w:rsid w:val="00F377C1"/>
    <w:rsid w:val="00F403D7"/>
    <w:rsid w:val="00F43E21"/>
    <w:rsid w:val="00F4643E"/>
    <w:rsid w:val="00F47998"/>
    <w:rsid w:val="00F56247"/>
    <w:rsid w:val="00F5636E"/>
    <w:rsid w:val="00F56BBE"/>
    <w:rsid w:val="00F659AF"/>
    <w:rsid w:val="00F67C4D"/>
    <w:rsid w:val="00F706B6"/>
    <w:rsid w:val="00F73052"/>
    <w:rsid w:val="00F74070"/>
    <w:rsid w:val="00F75A93"/>
    <w:rsid w:val="00F77DF1"/>
    <w:rsid w:val="00F8050A"/>
    <w:rsid w:val="00F8358C"/>
    <w:rsid w:val="00F83F0E"/>
    <w:rsid w:val="00F86B7D"/>
    <w:rsid w:val="00F87141"/>
    <w:rsid w:val="00F8766A"/>
    <w:rsid w:val="00F90490"/>
    <w:rsid w:val="00F91F0C"/>
    <w:rsid w:val="00F956C9"/>
    <w:rsid w:val="00F95F2F"/>
    <w:rsid w:val="00F96A05"/>
    <w:rsid w:val="00F97F60"/>
    <w:rsid w:val="00FA068C"/>
    <w:rsid w:val="00FA1BF1"/>
    <w:rsid w:val="00FA30A1"/>
    <w:rsid w:val="00FA5F3F"/>
    <w:rsid w:val="00FA6C18"/>
    <w:rsid w:val="00FA6D8A"/>
    <w:rsid w:val="00FB0C43"/>
    <w:rsid w:val="00FB3C64"/>
    <w:rsid w:val="00FB41E7"/>
    <w:rsid w:val="00FB44F7"/>
    <w:rsid w:val="00FB4B72"/>
    <w:rsid w:val="00FB616F"/>
    <w:rsid w:val="00FB6FB2"/>
    <w:rsid w:val="00FB7D50"/>
    <w:rsid w:val="00FC17CC"/>
    <w:rsid w:val="00FC6883"/>
    <w:rsid w:val="00FD1BE2"/>
    <w:rsid w:val="00FD2722"/>
    <w:rsid w:val="00FD27A2"/>
    <w:rsid w:val="00FD3EF8"/>
    <w:rsid w:val="00FD62AF"/>
    <w:rsid w:val="00FD7E3F"/>
    <w:rsid w:val="00FE1CAC"/>
    <w:rsid w:val="00FE307B"/>
    <w:rsid w:val="00FE4E53"/>
    <w:rsid w:val="00FE76A8"/>
    <w:rsid w:val="00FE772B"/>
    <w:rsid w:val="01388C41"/>
    <w:rsid w:val="04791C0F"/>
    <w:rsid w:val="0600129D"/>
    <w:rsid w:val="091393F8"/>
    <w:rsid w:val="09C898A5"/>
    <w:rsid w:val="0A503A28"/>
    <w:rsid w:val="0BB517B2"/>
    <w:rsid w:val="0BD268B2"/>
    <w:rsid w:val="0D93B0B6"/>
    <w:rsid w:val="0D970669"/>
    <w:rsid w:val="0E11454C"/>
    <w:rsid w:val="0F152D87"/>
    <w:rsid w:val="10EED67C"/>
    <w:rsid w:val="120D0EE1"/>
    <w:rsid w:val="125F8AB5"/>
    <w:rsid w:val="14882B37"/>
    <w:rsid w:val="167B50B3"/>
    <w:rsid w:val="16A4A953"/>
    <w:rsid w:val="16B3CB00"/>
    <w:rsid w:val="182C6994"/>
    <w:rsid w:val="1ACD054F"/>
    <w:rsid w:val="1BB40052"/>
    <w:rsid w:val="1C2A3399"/>
    <w:rsid w:val="1D0CF5C7"/>
    <w:rsid w:val="1D198E23"/>
    <w:rsid w:val="20858A2A"/>
    <w:rsid w:val="20D49D5B"/>
    <w:rsid w:val="22F570B5"/>
    <w:rsid w:val="282D6969"/>
    <w:rsid w:val="291BD34F"/>
    <w:rsid w:val="29F50326"/>
    <w:rsid w:val="2A97D677"/>
    <w:rsid w:val="2B5759A7"/>
    <w:rsid w:val="2BFAA705"/>
    <w:rsid w:val="2EADC915"/>
    <w:rsid w:val="319986C4"/>
    <w:rsid w:val="320613A4"/>
    <w:rsid w:val="3326BCB2"/>
    <w:rsid w:val="335B69F4"/>
    <w:rsid w:val="35C76E85"/>
    <w:rsid w:val="37C12F4D"/>
    <w:rsid w:val="3A55E050"/>
    <w:rsid w:val="3A78859A"/>
    <w:rsid w:val="3B6FB794"/>
    <w:rsid w:val="3BC70F58"/>
    <w:rsid w:val="3BF33BE4"/>
    <w:rsid w:val="3CC59246"/>
    <w:rsid w:val="3D1FA2A0"/>
    <w:rsid w:val="3F9350DD"/>
    <w:rsid w:val="3FFD3DA6"/>
    <w:rsid w:val="40611256"/>
    <w:rsid w:val="4187FDE2"/>
    <w:rsid w:val="418E7278"/>
    <w:rsid w:val="421B9668"/>
    <w:rsid w:val="42517678"/>
    <w:rsid w:val="4270521C"/>
    <w:rsid w:val="433007DE"/>
    <w:rsid w:val="4348CAF4"/>
    <w:rsid w:val="45065D51"/>
    <w:rsid w:val="45BA7F3A"/>
    <w:rsid w:val="4604989C"/>
    <w:rsid w:val="46D9DDC3"/>
    <w:rsid w:val="47201895"/>
    <w:rsid w:val="47BEA3E7"/>
    <w:rsid w:val="48132009"/>
    <w:rsid w:val="48B7DEF5"/>
    <w:rsid w:val="48ED69A3"/>
    <w:rsid w:val="4A166500"/>
    <w:rsid w:val="4BB6D775"/>
    <w:rsid w:val="4DBA7A42"/>
    <w:rsid w:val="4E0B84C2"/>
    <w:rsid w:val="4F0D9346"/>
    <w:rsid w:val="4FFCBBF3"/>
    <w:rsid w:val="5529A44F"/>
    <w:rsid w:val="556481D9"/>
    <w:rsid w:val="57A82B19"/>
    <w:rsid w:val="57B884F6"/>
    <w:rsid w:val="57E0E906"/>
    <w:rsid w:val="5813A027"/>
    <w:rsid w:val="59B21EDD"/>
    <w:rsid w:val="59F1A800"/>
    <w:rsid w:val="5A759608"/>
    <w:rsid w:val="5ACE3D4A"/>
    <w:rsid w:val="5C86CD42"/>
    <w:rsid w:val="5DD7E5BA"/>
    <w:rsid w:val="5EEFAC00"/>
    <w:rsid w:val="61CF14DB"/>
    <w:rsid w:val="632D1E09"/>
    <w:rsid w:val="659D64B1"/>
    <w:rsid w:val="6696630A"/>
    <w:rsid w:val="673C539A"/>
    <w:rsid w:val="69E43208"/>
    <w:rsid w:val="6AFE2BF6"/>
    <w:rsid w:val="6B108D22"/>
    <w:rsid w:val="6D328468"/>
    <w:rsid w:val="6DF9B869"/>
    <w:rsid w:val="6EED7E5A"/>
    <w:rsid w:val="704EEC78"/>
    <w:rsid w:val="7215CAD8"/>
    <w:rsid w:val="7350149B"/>
    <w:rsid w:val="73A97722"/>
    <w:rsid w:val="75CD202F"/>
    <w:rsid w:val="768A7D7B"/>
    <w:rsid w:val="76F94F8D"/>
    <w:rsid w:val="773DE8AE"/>
    <w:rsid w:val="7793E587"/>
    <w:rsid w:val="7931BB01"/>
    <w:rsid w:val="798C4226"/>
    <w:rsid w:val="7BEA389E"/>
    <w:rsid w:val="7BEBD9AD"/>
    <w:rsid w:val="7C03326E"/>
    <w:rsid w:val="7CC14A9D"/>
    <w:rsid w:val="7E1607DA"/>
    <w:rsid w:val="7ECC1A6E"/>
    <w:rsid w:val="7F757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E0118"/>
  <w15:chartTrackingRefBased/>
  <w15:docId w15:val="{B99C9441-1C28-4386-A505-BEF0BA399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paragraph" w:styleId="Heading1">
    <w:name w:val="heading 1"/>
    <w:basedOn w:val="Normal"/>
    <w:next w:val="Normal"/>
    <w:link w:val="Heading1Char"/>
    <w:uiPriority w:val="9"/>
    <w:qFormat/>
    <w:rsid w:val="00B45B5D"/>
    <w:pPr>
      <w:keepNext/>
      <w:keepLines/>
      <w:spacing w:before="360" w:after="80" w:line="278" w:lineRule="auto"/>
      <w:outlineLvl w:val="0"/>
    </w:pPr>
    <w:rPr>
      <w:rFonts w:eastAsiaTheme="majorEastAsia"/>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B45B5D"/>
    <w:pPr>
      <w:keepNext/>
      <w:keepLines/>
      <w:spacing w:before="160" w:after="80" w:line="278" w:lineRule="auto"/>
      <w:outlineLvl w:val="1"/>
    </w:pPr>
    <w:rPr>
      <w:rFonts w:eastAsiaTheme="majorEastAsia"/>
      <w:color w:val="2F5496" w:themeColor="accent1" w:themeShade="BF"/>
      <w:kern w:val="2"/>
      <w:sz w:val="32"/>
      <w:szCs w:val="32"/>
      <w14:ligatures w14:val="standardContextual"/>
    </w:rPr>
  </w:style>
  <w:style w:type="paragraph" w:styleId="Heading3">
    <w:name w:val="heading 3"/>
    <w:basedOn w:val="Normal"/>
    <w:next w:val="Normal"/>
    <w:link w:val="Heading3Char"/>
    <w:rsid w:val="00035982"/>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rsid w:val="00D4464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rsid w:val="0003598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035982"/>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365DF"/>
    <w:rPr>
      <w:sz w:val="16"/>
      <w:szCs w:val="16"/>
    </w:rPr>
  </w:style>
  <w:style w:type="paragraph" w:styleId="CommentText">
    <w:name w:val="annotation text"/>
    <w:basedOn w:val="Normal"/>
    <w:link w:val="CommentTextChar"/>
    <w:uiPriority w:val="99"/>
    <w:unhideWhenUsed/>
    <w:rsid w:val="001365DF"/>
    <w:rPr>
      <w:sz w:val="20"/>
    </w:rPr>
  </w:style>
  <w:style w:type="character" w:customStyle="1" w:styleId="CommentTextChar">
    <w:name w:val="Comment Text Char"/>
    <w:basedOn w:val="DefaultParagraphFont"/>
    <w:link w:val="CommentText"/>
    <w:uiPriority w:val="99"/>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List Paragraph21,List Paragraph1,Lentele,List Paragraph2,List Paragraph Red,Bullet EY,Numbering,ERP-List Paragraph,List Paragraph11,Sąrašo pastraipa.Bullet,Sąrašo pastraipa;Bullet,Table of contents numbered,List Paragraph22,punktai,lp1"/>
    <w:basedOn w:val="Normal"/>
    <w:link w:val="ListParagraphChar1"/>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iPriority w:val="99"/>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normaltextrun">
    <w:name w:val="normaltextrun"/>
    <w:basedOn w:val="DefaultParagraphFont"/>
    <w:rsid w:val="00372829"/>
  </w:style>
  <w:style w:type="character" w:customStyle="1" w:styleId="eop">
    <w:name w:val="eop"/>
    <w:basedOn w:val="DefaultParagraphFont"/>
    <w:rsid w:val="00372829"/>
  </w:style>
  <w:style w:type="character" w:customStyle="1" w:styleId="ui-provider">
    <w:name w:val="ui-provider"/>
    <w:basedOn w:val="DefaultParagraphFont"/>
    <w:rsid w:val="00407894"/>
  </w:style>
  <w:style w:type="character" w:customStyle="1" w:styleId="Heading1Char">
    <w:name w:val="Heading 1 Char"/>
    <w:basedOn w:val="DefaultParagraphFont"/>
    <w:link w:val="Heading1"/>
    <w:uiPriority w:val="9"/>
    <w:rsid w:val="00B45B5D"/>
    <w:rPr>
      <w:rFonts w:eastAsiaTheme="majorEastAsia"/>
      <w:color w:val="2F5496" w:themeColor="accent1" w:themeShade="BF"/>
      <w:kern w:val="2"/>
      <w:sz w:val="40"/>
      <w:szCs w:val="40"/>
      <w14:ligatures w14:val="standardContextual"/>
    </w:rPr>
  </w:style>
  <w:style w:type="character" w:customStyle="1" w:styleId="Heading2Char">
    <w:name w:val="Heading 2 Char"/>
    <w:basedOn w:val="DefaultParagraphFont"/>
    <w:link w:val="Heading2"/>
    <w:uiPriority w:val="9"/>
    <w:rsid w:val="00B45B5D"/>
    <w:rPr>
      <w:rFonts w:eastAsiaTheme="majorEastAsia"/>
      <w:color w:val="2F5496" w:themeColor="accent1" w:themeShade="BF"/>
      <w:kern w:val="2"/>
      <w:sz w:val="32"/>
      <w:szCs w:val="32"/>
      <w14:ligatures w14:val="standardContextual"/>
    </w:rPr>
  </w:style>
  <w:style w:type="paragraph" w:customStyle="1" w:styleId="paragraph">
    <w:name w:val="paragraph"/>
    <w:basedOn w:val="Normal"/>
    <w:rsid w:val="00B45B5D"/>
    <w:pPr>
      <w:spacing w:before="100" w:beforeAutospacing="1" w:after="100" w:afterAutospacing="1"/>
    </w:pPr>
    <w:rPr>
      <w:szCs w:val="24"/>
      <w:lang w:eastAsia="lt-LT"/>
    </w:rPr>
  </w:style>
  <w:style w:type="paragraph" w:styleId="TOC1">
    <w:name w:val="toc 1"/>
    <w:basedOn w:val="Normal"/>
    <w:next w:val="Normal"/>
    <w:autoRedefine/>
    <w:uiPriority w:val="39"/>
    <w:unhideWhenUsed/>
    <w:rsid w:val="00B45B5D"/>
    <w:pPr>
      <w:tabs>
        <w:tab w:val="right" w:leader="dot" w:pos="9628"/>
      </w:tabs>
      <w:spacing w:after="100" w:line="278" w:lineRule="auto"/>
    </w:pPr>
    <w:rPr>
      <w:rFonts w:eastAsiaTheme="minorHAnsi"/>
      <w:kern w:val="2"/>
      <w:szCs w:val="24"/>
      <w14:ligatures w14:val="standardContextual"/>
    </w:rPr>
  </w:style>
  <w:style w:type="paragraph" w:styleId="TOC2">
    <w:name w:val="toc 2"/>
    <w:basedOn w:val="Normal"/>
    <w:next w:val="Normal"/>
    <w:autoRedefine/>
    <w:uiPriority w:val="39"/>
    <w:unhideWhenUsed/>
    <w:rsid w:val="00851979"/>
    <w:pPr>
      <w:tabs>
        <w:tab w:val="right" w:leader="dot" w:pos="9605"/>
      </w:tabs>
      <w:spacing w:after="100" w:line="278" w:lineRule="auto"/>
      <w:ind w:left="240" w:hanging="240"/>
    </w:pPr>
    <w:rPr>
      <w:rFonts w:eastAsiaTheme="minorHAnsi"/>
      <w:kern w:val="2"/>
      <w:szCs w:val="24"/>
      <w14:ligatures w14:val="standardContextual"/>
    </w:rPr>
  </w:style>
  <w:style w:type="table" w:styleId="TableGrid">
    <w:name w:val="Table Grid"/>
    <w:basedOn w:val="TableNormal"/>
    <w:uiPriority w:val="39"/>
    <w:rsid w:val="00B45B5D"/>
    <w:rPr>
      <w:rFonts w:asciiTheme="minorHAnsi" w:eastAsiaTheme="minorHAnsi" w:hAnsiTheme="minorHAnsi" w:cstheme="minorBidi"/>
      <w:kern w:val="2"/>
      <w:szCs w:val="24"/>
      <w14:ligatures w14:val="standardContextual"/>
    </w:rPr>
    <w:tblPr/>
  </w:style>
  <w:style w:type="paragraph" w:styleId="Caption">
    <w:name w:val="caption"/>
    <w:basedOn w:val="Normal"/>
    <w:next w:val="Normal"/>
    <w:uiPriority w:val="35"/>
    <w:unhideWhenUsed/>
    <w:qFormat/>
    <w:rsid w:val="00B45B5D"/>
    <w:pPr>
      <w:spacing w:after="200"/>
    </w:pPr>
    <w:rPr>
      <w:rFonts w:eastAsiaTheme="minorHAnsi"/>
      <w:i/>
      <w:iCs/>
      <w:color w:val="44546A" w:themeColor="text2"/>
      <w:kern w:val="2"/>
      <w:sz w:val="18"/>
      <w:szCs w:val="18"/>
      <w14:ligatures w14:val="standardContextual"/>
    </w:rPr>
  </w:style>
  <w:style w:type="paragraph" w:styleId="Header">
    <w:name w:val="header"/>
    <w:basedOn w:val="Normal"/>
    <w:link w:val="HeaderChar"/>
    <w:unhideWhenUsed/>
    <w:rsid w:val="009469C3"/>
    <w:pPr>
      <w:tabs>
        <w:tab w:val="center" w:pos="4680"/>
        <w:tab w:val="right" w:pos="9360"/>
      </w:tabs>
    </w:pPr>
  </w:style>
  <w:style w:type="character" w:customStyle="1" w:styleId="HeaderChar">
    <w:name w:val="Header Char"/>
    <w:basedOn w:val="DefaultParagraphFont"/>
    <w:link w:val="Header"/>
    <w:rsid w:val="009469C3"/>
  </w:style>
  <w:style w:type="paragraph" w:styleId="Footer">
    <w:name w:val="footer"/>
    <w:basedOn w:val="Normal"/>
    <w:link w:val="FooterChar"/>
    <w:semiHidden/>
    <w:unhideWhenUsed/>
    <w:rsid w:val="009469C3"/>
    <w:pPr>
      <w:tabs>
        <w:tab w:val="center" w:pos="4680"/>
        <w:tab w:val="right" w:pos="9360"/>
      </w:tabs>
    </w:pPr>
  </w:style>
  <w:style w:type="character" w:customStyle="1" w:styleId="FooterChar">
    <w:name w:val="Footer Char"/>
    <w:basedOn w:val="DefaultParagraphFont"/>
    <w:link w:val="Footer"/>
    <w:semiHidden/>
    <w:rsid w:val="009469C3"/>
  </w:style>
  <w:style w:type="paragraph" w:styleId="NormalWeb">
    <w:name w:val="Normal (Web)"/>
    <w:basedOn w:val="Normal"/>
    <w:uiPriority w:val="99"/>
    <w:semiHidden/>
    <w:unhideWhenUsed/>
    <w:rsid w:val="00B73BE8"/>
    <w:pPr>
      <w:spacing w:before="100" w:beforeAutospacing="1" w:after="100" w:afterAutospacing="1"/>
    </w:pPr>
    <w:rPr>
      <w:szCs w:val="24"/>
      <w:lang w:val="en-US"/>
    </w:rPr>
  </w:style>
  <w:style w:type="character" w:styleId="Strong">
    <w:name w:val="Strong"/>
    <w:basedOn w:val="DefaultParagraphFont"/>
    <w:uiPriority w:val="22"/>
    <w:qFormat/>
    <w:rsid w:val="00B73BE8"/>
    <w:rPr>
      <w:b/>
      <w:bCs/>
    </w:rPr>
  </w:style>
  <w:style w:type="character" w:customStyle="1" w:styleId="Heading3Char">
    <w:name w:val="Heading 3 Char"/>
    <w:basedOn w:val="DefaultParagraphFont"/>
    <w:link w:val="Heading3"/>
    <w:rsid w:val="00035982"/>
    <w:rPr>
      <w:rFonts w:asciiTheme="majorHAnsi" w:eastAsiaTheme="majorEastAsia" w:hAnsiTheme="majorHAnsi" w:cstheme="majorBidi"/>
      <w:color w:val="1F3763" w:themeColor="accent1" w:themeShade="7F"/>
      <w:szCs w:val="24"/>
    </w:rPr>
  </w:style>
  <w:style w:type="character" w:customStyle="1" w:styleId="Heading5Char">
    <w:name w:val="Heading 5 Char"/>
    <w:basedOn w:val="DefaultParagraphFont"/>
    <w:link w:val="Heading5"/>
    <w:rsid w:val="0003598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035982"/>
    <w:rPr>
      <w:rFonts w:asciiTheme="majorHAnsi" w:eastAsiaTheme="majorEastAsia" w:hAnsiTheme="majorHAnsi" w:cstheme="majorBidi"/>
      <w:color w:val="1F3763" w:themeColor="accent1" w:themeShade="7F"/>
    </w:rPr>
  </w:style>
  <w:style w:type="paragraph" w:styleId="TOCHeading">
    <w:name w:val="TOC Heading"/>
    <w:basedOn w:val="Heading1"/>
    <w:next w:val="Normal"/>
    <w:uiPriority w:val="39"/>
    <w:unhideWhenUsed/>
    <w:qFormat/>
    <w:rsid w:val="007732D4"/>
    <w:pPr>
      <w:spacing w:before="240" w:after="0" w:line="259" w:lineRule="auto"/>
      <w:outlineLvl w:val="9"/>
    </w:pPr>
    <w:rPr>
      <w:rFonts w:asciiTheme="majorHAnsi" w:hAnsiTheme="majorHAnsi" w:cstheme="majorBidi"/>
      <w:kern w:val="0"/>
      <w:sz w:val="32"/>
      <w:szCs w:val="32"/>
      <w:lang w:val="en-US"/>
      <w14:ligatures w14:val="none"/>
    </w:rPr>
  </w:style>
  <w:style w:type="character" w:customStyle="1" w:styleId="Heading4Char">
    <w:name w:val="Heading 4 Char"/>
    <w:basedOn w:val="DefaultParagraphFont"/>
    <w:link w:val="Heading4"/>
    <w:rsid w:val="00D44649"/>
    <w:rPr>
      <w:rFonts w:asciiTheme="majorHAnsi" w:eastAsiaTheme="majorEastAsia" w:hAnsiTheme="majorHAnsi" w:cstheme="majorBidi"/>
      <w:i/>
      <w:iCs/>
      <w:color w:val="2F5496" w:themeColor="accent1" w:themeShade="BF"/>
    </w:rPr>
  </w:style>
  <w:style w:type="table" w:styleId="GridTable4-Accent3">
    <w:name w:val="Grid Table 4 Accent 3"/>
    <w:basedOn w:val="TableNormal"/>
    <w:uiPriority w:val="49"/>
    <w:rsid w:val="00CA01C5"/>
    <w:rPr>
      <w:rFonts w:asciiTheme="minorHAnsi" w:eastAsiaTheme="minorHAnsi" w:hAnsiTheme="minorHAnsi" w:cstheme="minorBidi"/>
      <w:sz w:val="22"/>
      <w:szCs w:val="22"/>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character" w:styleId="FollowedHyperlink">
    <w:name w:val="FollowedHyperlink"/>
    <w:basedOn w:val="DefaultParagraphFont"/>
    <w:semiHidden/>
    <w:unhideWhenUsed/>
    <w:rsid w:val="00551972"/>
    <w:rPr>
      <w:color w:val="954F72" w:themeColor="followedHyperlink"/>
      <w:u w:val="single"/>
    </w:rPr>
  </w:style>
  <w:style w:type="paragraph" w:customStyle="1" w:styleId="Style1">
    <w:name w:val="Style1"/>
    <w:basedOn w:val="Normal"/>
    <w:link w:val="Style1Char"/>
    <w:qFormat/>
    <w:rsid w:val="000010AA"/>
    <w:pPr>
      <w:ind w:left="432" w:hanging="432"/>
    </w:pPr>
    <w:rPr>
      <w:sz w:val="20"/>
      <w:lang w:eastAsia="lt-LT"/>
    </w:rPr>
  </w:style>
  <w:style w:type="paragraph" w:customStyle="1" w:styleId="Numeruotipunktai">
    <w:name w:val="Numeruoti punktai"/>
    <w:basedOn w:val="Style1"/>
    <w:link w:val="NumeruotipunktaiChar"/>
    <w:qFormat/>
    <w:rsid w:val="000010AA"/>
    <w:pPr>
      <w:numPr>
        <w:ilvl w:val="1"/>
      </w:numPr>
      <w:ind w:left="432" w:hanging="432"/>
      <w:jc w:val="both"/>
    </w:pPr>
    <w:rPr>
      <w:sz w:val="24"/>
      <w:szCs w:val="24"/>
    </w:rPr>
  </w:style>
  <w:style w:type="character" w:customStyle="1" w:styleId="NumeruotipunktaiChar">
    <w:name w:val="Numeruoti punktai Char"/>
    <w:basedOn w:val="DefaultParagraphFont"/>
    <w:link w:val="Numeruotipunktai"/>
    <w:rsid w:val="000010AA"/>
    <w:rPr>
      <w:szCs w:val="24"/>
      <w:lang w:eastAsia="lt-LT"/>
    </w:rPr>
  </w:style>
  <w:style w:type="character" w:customStyle="1" w:styleId="Style1Char">
    <w:name w:val="Style1 Char"/>
    <w:basedOn w:val="DefaultParagraphFont"/>
    <w:link w:val="Style1"/>
    <w:rsid w:val="00EF1193"/>
    <w:rPr>
      <w:sz w:val="20"/>
      <w:lang w:eastAsia="lt-LT"/>
    </w:rPr>
  </w:style>
  <w:style w:type="character" w:customStyle="1" w:styleId="ListParagraphChar1">
    <w:name w:val="List Paragraph Char1"/>
    <w:aliases w:val="List Paragraph21 Char1,List Paragraph1 Char1,Lentele Char1,List Paragraph2 Char1,List Paragraph Red Char1,Bullet EY Char1,Numbering Char1,ERP-List Paragraph Char1,List Paragraph11 Char1,Sąrašo pastraipa.Bullet Char1,punktai Char"/>
    <w:link w:val="ListParagraph"/>
    <w:uiPriority w:val="34"/>
    <w:locked/>
    <w:rsid w:val="001A5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8467">
      <w:bodyDiv w:val="1"/>
      <w:marLeft w:val="0"/>
      <w:marRight w:val="0"/>
      <w:marTop w:val="0"/>
      <w:marBottom w:val="0"/>
      <w:divBdr>
        <w:top w:val="none" w:sz="0" w:space="0" w:color="auto"/>
        <w:left w:val="none" w:sz="0" w:space="0" w:color="auto"/>
        <w:bottom w:val="none" w:sz="0" w:space="0" w:color="auto"/>
        <w:right w:val="none" w:sz="0" w:space="0" w:color="auto"/>
      </w:divBdr>
    </w:div>
    <w:div w:id="213661416">
      <w:bodyDiv w:val="1"/>
      <w:marLeft w:val="0"/>
      <w:marRight w:val="0"/>
      <w:marTop w:val="0"/>
      <w:marBottom w:val="0"/>
      <w:divBdr>
        <w:top w:val="none" w:sz="0" w:space="0" w:color="auto"/>
        <w:left w:val="none" w:sz="0" w:space="0" w:color="auto"/>
        <w:bottom w:val="none" w:sz="0" w:space="0" w:color="auto"/>
        <w:right w:val="none" w:sz="0" w:space="0" w:color="auto"/>
      </w:divBdr>
    </w:div>
    <w:div w:id="223150504">
      <w:bodyDiv w:val="1"/>
      <w:marLeft w:val="0"/>
      <w:marRight w:val="0"/>
      <w:marTop w:val="0"/>
      <w:marBottom w:val="0"/>
      <w:divBdr>
        <w:top w:val="none" w:sz="0" w:space="0" w:color="auto"/>
        <w:left w:val="none" w:sz="0" w:space="0" w:color="auto"/>
        <w:bottom w:val="none" w:sz="0" w:space="0" w:color="auto"/>
        <w:right w:val="none" w:sz="0" w:space="0" w:color="auto"/>
      </w:divBdr>
    </w:div>
    <w:div w:id="80682232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007488604">
      <w:bodyDiv w:val="1"/>
      <w:marLeft w:val="0"/>
      <w:marRight w:val="0"/>
      <w:marTop w:val="0"/>
      <w:marBottom w:val="0"/>
      <w:divBdr>
        <w:top w:val="none" w:sz="0" w:space="0" w:color="auto"/>
        <w:left w:val="none" w:sz="0" w:space="0" w:color="auto"/>
        <w:bottom w:val="none" w:sz="0" w:space="0" w:color="auto"/>
        <w:right w:val="none" w:sz="0" w:space="0" w:color="auto"/>
      </w:divBdr>
    </w:div>
    <w:div w:id="1206068307">
      <w:bodyDiv w:val="1"/>
      <w:marLeft w:val="0"/>
      <w:marRight w:val="0"/>
      <w:marTop w:val="0"/>
      <w:marBottom w:val="0"/>
      <w:divBdr>
        <w:top w:val="none" w:sz="0" w:space="0" w:color="auto"/>
        <w:left w:val="none" w:sz="0" w:space="0" w:color="auto"/>
        <w:bottom w:val="none" w:sz="0" w:space="0" w:color="auto"/>
        <w:right w:val="none" w:sz="0" w:space="0" w:color="auto"/>
      </w:divBdr>
    </w:div>
    <w:div w:id="15560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titude.digital-identity-wallet.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C237D8AB9FF94EBF8C807E89C7B884" ma:contentTypeVersion="15" ma:contentTypeDescription="Create a new document." ma:contentTypeScope="" ma:versionID="81b54807b4556534bd55e4e837f4ab51">
  <xsd:schema xmlns:xsd="http://www.w3.org/2001/XMLSchema" xmlns:xs="http://www.w3.org/2001/XMLSchema" xmlns:p="http://schemas.microsoft.com/office/2006/metadata/properties" xmlns:ns2="5e4309ad-df59-42e9-8684-a55501136d31" xmlns:ns3="baf1602e-c00a-4cb8-ae15-c582ef03b810" targetNamespace="http://schemas.microsoft.com/office/2006/metadata/properties" ma:root="true" ma:fieldsID="f09bb46770070eb81e90f0cb59aa0cc1" ns2:_="" ns3:_="">
    <xsd:import namespace="5e4309ad-df59-42e9-8684-a55501136d31"/>
    <xsd:import namespace="baf1602e-c00a-4cb8-ae15-c582ef03b81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309ad-df59-42e9-8684-a55501136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f1602e-c00a-4cb8-ae15-c582ef03b81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e28f0b7-b6c3-4318-9f09-6f52753e53ed}" ma:internalName="TaxCatchAll" ma:showField="CatchAllData" ma:web="baf1602e-c00a-4cb8-ae15-c582ef03b8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4309ad-df59-42e9-8684-a55501136d31">
      <Terms xmlns="http://schemas.microsoft.com/office/infopath/2007/PartnerControls"/>
    </lcf76f155ced4ddcb4097134ff3c332f>
    <TaxCatchAll xmlns="baf1602e-c00a-4cb8-ae15-c582ef03b810"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4186AF4B-7D3E-4C2C-AFAD-965370970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309ad-df59-42e9-8684-a55501136d31"/>
    <ds:schemaRef ds:uri="baf1602e-c00a-4cb8-ae15-c582ef03b8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e4309ad-df59-42e9-8684-a55501136d31"/>
    <ds:schemaRef ds:uri="baf1602e-c00a-4cb8-ae15-c582ef03b810"/>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43</TotalTime>
  <Pages>8</Pages>
  <Words>2118</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Edita Ališauskaitė Vorožeikinienė</cp:lastModifiedBy>
  <cp:revision>16</cp:revision>
  <dcterms:created xsi:type="dcterms:W3CDTF">2025-11-14T14:00:00Z</dcterms:created>
  <dcterms:modified xsi:type="dcterms:W3CDTF">2025-11-20T07:04:00Z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0x01010041C237D8AB9FF94EBF8C807E89C7B884</vt:lpwstr>
  </property>
  <property fmtid="{D5CDD505-2E9C-101B-9397-08002B2CF9AE}" pid="3" name="MediaServiceImageTags">
    <vt:lpwstr/>
  </property>
</Properties>
</file>